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875F" w14:textId="682D0DB1" w:rsidR="00B564E3" w:rsidRPr="00C4186D" w:rsidRDefault="00B564E3" w:rsidP="00C4186D">
      <w:pPr>
        <w:shd w:val="clear" w:color="auto" w:fill="FFFFFF"/>
        <w:spacing w:line="240" w:lineRule="auto"/>
        <w:jc w:val="center"/>
        <w:outlineLvl w:val="1"/>
        <w:rPr>
          <w:rFonts w:eastAsia="Times New Roman" w:cstheme="minorHAnsi"/>
          <w:b/>
          <w:bCs/>
          <w:caps/>
          <w:color w:val="000000"/>
          <w:sz w:val="24"/>
          <w:szCs w:val="24"/>
          <w:lang w:val="sr-Cyrl-RS"/>
        </w:rPr>
      </w:pPr>
      <w:r w:rsidRPr="00C4186D">
        <w:rPr>
          <w:rFonts w:eastAsia="Times New Roman" w:cstheme="minorHAnsi"/>
          <w:b/>
          <w:bCs/>
          <w:caps/>
          <w:color w:val="000000"/>
          <w:sz w:val="24"/>
          <w:szCs w:val="24"/>
        </w:rPr>
        <w:t>УПУТСТВО ЗА ИСТРАЖИВАЧЕ</w:t>
      </w:r>
      <w:r w:rsidR="00C4186D" w:rsidRPr="00C4186D">
        <w:rPr>
          <w:rFonts w:eastAsia="Times New Roman" w:cstheme="minorHAnsi"/>
          <w:b/>
          <w:bCs/>
          <w:caps/>
          <w:color w:val="000000"/>
          <w:sz w:val="24"/>
          <w:szCs w:val="24"/>
          <w:lang w:val="sr-Cyrl-RS"/>
        </w:rPr>
        <w:t xml:space="preserve"> и стране држављане</w:t>
      </w:r>
    </w:p>
    <w:p w14:paraId="39681DAE" w14:textId="67EC7AA6" w:rsidR="00B564E3" w:rsidRPr="00CE3D87" w:rsidRDefault="00B564E3" w:rsidP="00B564E3">
      <w:pPr>
        <w:shd w:val="clear" w:color="auto" w:fill="FFFFFF"/>
        <w:spacing w:after="0" w:line="300" w:lineRule="atLeast"/>
        <w:ind w:left="720"/>
        <w:rPr>
          <w:rFonts w:ascii="Times New Roman" w:eastAsia="Times New Roman" w:hAnsi="Times New Roman" w:cs="Times New Roman"/>
          <w:color w:val="999999"/>
          <w:sz w:val="24"/>
          <w:szCs w:val="24"/>
        </w:rPr>
      </w:pPr>
      <w:r w:rsidRPr="00CE3D87">
        <w:rPr>
          <w:rFonts w:ascii="Times New Roman" w:eastAsia="Times New Roman" w:hAnsi="Times New Roman" w:cs="Times New Roman"/>
          <w:color w:val="999999"/>
          <w:sz w:val="24"/>
          <w:szCs w:val="24"/>
        </w:rPr>
        <w:t> </w:t>
      </w:r>
    </w:p>
    <w:p w14:paraId="6A4771B4" w14:textId="57CD3BFD" w:rsidR="00B564E3" w:rsidRDefault="00081505" w:rsidP="00B564E3">
      <w:pPr>
        <w:shd w:val="clear" w:color="auto" w:fill="FFFFFF"/>
        <w:spacing w:before="75" w:after="75" w:line="240" w:lineRule="auto"/>
        <w:rPr>
          <w:rFonts w:eastAsia="Times New Roman" w:cs="Times New Roman"/>
          <w:color w:val="000000"/>
          <w:lang w:val="sr-Cyrl-CS"/>
        </w:rPr>
      </w:pPr>
      <w:proofErr w:type="spellStart"/>
      <w:r w:rsidRPr="008770D2">
        <w:rPr>
          <w:rFonts w:eastAsia="Times New Roman" w:cs="Times New Roman"/>
          <w:color w:val="000000"/>
        </w:rPr>
        <w:t>Историјски</w:t>
      </w:r>
      <w:proofErr w:type="spellEnd"/>
      <w:r w:rsidRPr="008770D2">
        <w:rPr>
          <w:rFonts w:eastAsia="Times New Roman" w:cs="Times New Roman"/>
          <w:color w:val="000000"/>
        </w:rPr>
        <w:t xml:space="preserve"> </w:t>
      </w:r>
      <w:proofErr w:type="spellStart"/>
      <w:r w:rsidRPr="008770D2">
        <w:rPr>
          <w:rFonts w:eastAsia="Times New Roman" w:cs="Times New Roman"/>
          <w:color w:val="000000"/>
        </w:rPr>
        <w:t>архив</w:t>
      </w:r>
      <w:proofErr w:type="spellEnd"/>
      <w:r w:rsidRPr="008770D2">
        <w:rPr>
          <w:rFonts w:eastAsia="Times New Roman" w:cs="Times New Roman"/>
          <w:color w:val="000000"/>
        </w:rPr>
        <w:t xml:space="preserve"> </w:t>
      </w:r>
      <w:r w:rsidRPr="008770D2">
        <w:rPr>
          <w:rFonts w:eastAsia="Times New Roman" w:cs="Times New Roman"/>
          <w:color w:val="000000"/>
          <w:lang w:val="sr-Cyrl-CS"/>
        </w:rPr>
        <w:t xml:space="preserve">Бела Црква </w:t>
      </w:r>
      <w:proofErr w:type="spellStart"/>
      <w:r w:rsidR="00B564E3" w:rsidRPr="008770D2">
        <w:rPr>
          <w:rFonts w:eastAsia="Times New Roman" w:cs="Times New Roman"/>
          <w:color w:val="000000"/>
        </w:rPr>
        <w:t>чува</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архивску</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грађу</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насталу</w:t>
      </w:r>
      <w:proofErr w:type="spellEnd"/>
      <w:r w:rsidR="00B564E3" w:rsidRPr="008770D2">
        <w:rPr>
          <w:rFonts w:eastAsia="Times New Roman" w:cs="Times New Roman"/>
          <w:color w:val="000000"/>
        </w:rPr>
        <w:t xml:space="preserve"> у </w:t>
      </w:r>
      <w:proofErr w:type="spellStart"/>
      <w:r w:rsidR="00B564E3" w:rsidRPr="008770D2">
        <w:rPr>
          <w:rFonts w:eastAsia="Times New Roman" w:cs="Times New Roman"/>
          <w:color w:val="000000"/>
        </w:rPr>
        <w:t>раду</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државних</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органа</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установа</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привредних</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организација</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друштава</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као</w:t>
      </w:r>
      <w:proofErr w:type="spellEnd"/>
      <w:r w:rsidR="00B564E3" w:rsidRPr="008770D2">
        <w:rPr>
          <w:rFonts w:eastAsia="Times New Roman" w:cs="Times New Roman"/>
          <w:color w:val="000000"/>
        </w:rPr>
        <w:t xml:space="preserve"> и </w:t>
      </w:r>
      <w:proofErr w:type="spellStart"/>
      <w:r w:rsidR="00B564E3" w:rsidRPr="008770D2">
        <w:rPr>
          <w:rFonts w:eastAsia="Times New Roman" w:cs="Times New Roman"/>
          <w:color w:val="000000"/>
        </w:rPr>
        <w:t>поје</w:t>
      </w:r>
      <w:r w:rsidR="002A5895" w:rsidRPr="008770D2">
        <w:rPr>
          <w:rFonts w:eastAsia="Times New Roman" w:cs="Times New Roman"/>
          <w:color w:val="000000"/>
        </w:rPr>
        <w:t>динаца</w:t>
      </w:r>
      <w:proofErr w:type="spellEnd"/>
      <w:r w:rsidR="002A5895" w:rsidRPr="008770D2">
        <w:rPr>
          <w:rFonts w:eastAsia="Times New Roman" w:cs="Times New Roman"/>
          <w:color w:val="000000"/>
        </w:rPr>
        <w:t xml:space="preserve">, </w:t>
      </w:r>
      <w:proofErr w:type="spellStart"/>
      <w:r w:rsidR="002A5895" w:rsidRPr="008770D2">
        <w:rPr>
          <w:rFonts w:eastAsia="Times New Roman" w:cs="Times New Roman"/>
          <w:color w:val="000000"/>
        </w:rPr>
        <w:t>регистовану</w:t>
      </w:r>
      <w:proofErr w:type="spellEnd"/>
      <w:r w:rsidR="002A5895" w:rsidRPr="008770D2">
        <w:rPr>
          <w:rFonts w:eastAsia="Times New Roman" w:cs="Times New Roman"/>
          <w:color w:val="000000"/>
        </w:rPr>
        <w:t xml:space="preserve"> у </w:t>
      </w:r>
      <w:proofErr w:type="spellStart"/>
      <w:r w:rsidR="002A5895" w:rsidRPr="008770D2">
        <w:rPr>
          <w:rFonts w:eastAsia="Times New Roman" w:cs="Times New Roman"/>
          <w:color w:val="000000"/>
        </w:rPr>
        <w:t>оквиру</w:t>
      </w:r>
      <w:proofErr w:type="spellEnd"/>
      <w:r w:rsidR="00763919">
        <w:rPr>
          <w:rFonts w:eastAsia="Times New Roman" w:cs="Times New Roman"/>
          <w:color w:val="000000"/>
        </w:rPr>
        <w:t xml:space="preserve"> 6</w:t>
      </w:r>
      <w:r w:rsidR="002E3161">
        <w:rPr>
          <w:rFonts w:eastAsia="Times New Roman" w:cs="Times New Roman"/>
          <w:color w:val="000000"/>
          <w:lang w:val="sr-Cyrl-RS"/>
        </w:rPr>
        <w:t>63</w:t>
      </w:r>
      <w:r w:rsidR="00763919">
        <w:rPr>
          <w:rFonts w:eastAsia="Times New Roman" w:cs="Times New Roman"/>
          <w:color w:val="000000"/>
        </w:rPr>
        <w:t xml:space="preserve">( </w:t>
      </w:r>
      <w:r w:rsidR="00763919">
        <w:rPr>
          <w:rFonts w:eastAsia="Times New Roman" w:cs="Times New Roman"/>
          <w:color w:val="000000"/>
          <w:lang w:val="sr-Cyrl-CS"/>
        </w:rPr>
        <w:t>шесто</w:t>
      </w:r>
      <w:r w:rsidR="002E3161">
        <w:rPr>
          <w:rFonts w:eastAsia="Times New Roman" w:cs="Times New Roman"/>
          <w:color w:val="000000"/>
          <w:lang w:val="sr-Cyrl-CS"/>
        </w:rPr>
        <w:t>шесдесет три</w:t>
      </w:r>
      <w:r w:rsidR="007E1A6C">
        <w:rPr>
          <w:rFonts w:eastAsia="Times New Roman" w:cs="Times New Roman"/>
          <w:color w:val="000000"/>
        </w:rPr>
        <w:t>)</w:t>
      </w:r>
      <w:r w:rsidR="002A5895" w:rsidRPr="008770D2">
        <w:rPr>
          <w:rFonts w:eastAsia="Times New Roman" w:cs="Times New Roman"/>
          <w:color w:val="000000"/>
        </w:rPr>
        <w:t xml:space="preserve">  </w:t>
      </w:r>
      <w:proofErr w:type="spellStart"/>
      <w:r w:rsidR="002A5895" w:rsidRPr="008770D2">
        <w:rPr>
          <w:rFonts w:eastAsia="Times New Roman" w:cs="Times New Roman"/>
          <w:color w:val="000000"/>
        </w:rPr>
        <w:t>фонд</w:t>
      </w:r>
      <w:proofErr w:type="spellEnd"/>
      <w:r w:rsidR="002A5895" w:rsidRPr="008770D2">
        <w:rPr>
          <w:rFonts w:eastAsia="Times New Roman" w:cs="Times New Roman"/>
          <w:color w:val="000000"/>
          <w:lang w:val="sr-Cyrl-CS"/>
        </w:rPr>
        <w:t xml:space="preserve">а </w:t>
      </w:r>
      <w:r w:rsidR="00FF185E">
        <w:rPr>
          <w:rFonts w:eastAsia="Times New Roman" w:cs="Times New Roman"/>
          <w:color w:val="000000"/>
        </w:rPr>
        <w:t xml:space="preserve">и </w:t>
      </w:r>
      <w:proofErr w:type="spellStart"/>
      <w:r w:rsidR="00FF185E">
        <w:rPr>
          <w:rFonts w:eastAsia="Times New Roman" w:cs="Times New Roman"/>
          <w:color w:val="000000"/>
        </w:rPr>
        <w:t>збиркe</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Од</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тог</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броја</w:t>
      </w:r>
      <w:proofErr w:type="spellEnd"/>
      <w:r w:rsidR="00B564E3" w:rsidRPr="008770D2">
        <w:rPr>
          <w:rFonts w:eastAsia="Times New Roman" w:cs="Times New Roman"/>
          <w:color w:val="000000"/>
        </w:rPr>
        <w:t xml:space="preserve">, </w:t>
      </w:r>
      <w:proofErr w:type="spellStart"/>
      <w:r w:rsidR="003F599D">
        <w:rPr>
          <w:rFonts w:eastAsia="Times New Roman" w:cs="Times New Roman"/>
          <w:color w:val="000000"/>
        </w:rPr>
        <w:t>укупно</w:t>
      </w:r>
      <w:proofErr w:type="spellEnd"/>
      <w:r w:rsidR="003F599D">
        <w:rPr>
          <w:rFonts w:eastAsia="Times New Roman" w:cs="Times New Roman"/>
          <w:color w:val="000000"/>
        </w:rPr>
        <w:t xml:space="preserve"> </w:t>
      </w:r>
      <w:r w:rsidR="003F599D">
        <w:rPr>
          <w:rFonts w:eastAsia="Times New Roman" w:cs="Times New Roman"/>
          <w:color w:val="000000"/>
          <w:lang w:val="sr-Cyrl-CS"/>
        </w:rPr>
        <w:t>495</w:t>
      </w:r>
      <w:r w:rsidR="00763919">
        <w:rPr>
          <w:rFonts w:eastAsia="Times New Roman" w:cs="Times New Roman"/>
          <w:color w:val="000000"/>
          <w:lang w:val="sr-Cyrl-CS"/>
        </w:rPr>
        <w:t>( четирстодеведесетпет</w:t>
      </w:r>
      <w:r w:rsidR="00721D87">
        <w:rPr>
          <w:rFonts w:eastAsia="Times New Roman" w:cs="Times New Roman"/>
          <w:color w:val="000000"/>
          <w:lang w:val="sr-Cyrl-CS"/>
        </w:rPr>
        <w:t>)</w:t>
      </w:r>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фонда</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су</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регистратурски</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сређени</w:t>
      </w:r>
      <w:proofErr w:type="spellEnd"/>
      <w:r w:rsidR="00B564E3" w:rsidRPr="008770D2">
        <w:rPr>
          <w:rFonts w:eastAsia="Times New Roman" w:cs="Times New Roman"/>
          <w:color w:val="000000"/>
        </w:rPr>
        <w:t xml:space="preserve"> </w:t>
      </w:r>
      <w:r w:rsidR="003F599D">
        <w:rPr>
          <w:rFonts w:eastAsia="Times New Roman" w:cs="Times New Roman"/>
          <w:color w:val="000000"/>
          <w:lang w:val="sr-Cyrl-CS"/>
        </w:rPr>
        <w:t>,</w:t>
      </w:r>
      <w:r w:rsidR="00721D87">
        <w:rPr>
          <w:rFonts w:eastAsia="Times New Roman" w:cs="Times New Roman"/>
          <w:color w:val="000000"/>
          <w:lang w:val="sr-Cyrl-CS"/>
        </w:rPr>
        <w:t xml:space="preserve"> и за њих </w:t>
      </w:r>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су</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сачињена</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научно-информативна</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средства</w:t>
      </w:r>
      <w:proofErr w:type="spellEnd"/>
      <w:r w:rsidR="00B564E3" w:rsidRPr="008770D2">
        <w:rPr>
          <w:rFonts w:eastAsia="Times New Roman" w:cs="Times New Roman"/>
          <w:color w:val="000000"/>
        </w:rPr>
        <w:t xml:space="preserve"> у </w:t>
      </w:r>
      <w:proofErr w:type="spellStart"/>
      <w:r w:rsidR="00B564E3" w:rsidRPr="008770D2">
        <w:rPr>
          <w:rFonts w:eastAsia="Times New Roman" w:cs="Times New Roman"/>
          <w:color w:val="000000"/>
        </w:rPr>
        <w:t>виду</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сумарног</w:t>
      </w:r>
      <w:proofErr w:type="spellEnd"/>
      <w:r w:rsidR="00B564E3" w:rsidRPr="008770D2">
        <w:rPr>
          <w:rFonts w:eastAsia="Times New Roman" w:cs="Times New Roman"/>
          <w:color w:val="000000"/>
        </w:rPr>
        <w:t xml:space="preserve"> </w:t>
      </w:r>
      <w:proofErr w:type="spellStart"/>
      <w:r w:rsidR="00B564E3" w:rsidRPr="008770D2">
        <w:rPr>
          <w:rFonts w:eastAsia="Times New Roman" w:cs="Times New Roman"/>
          <w:color w:val="000000"/>
        </w:rPr>
        <w:t>инвентара</w:t>
      </w:r>
      <w:proofErr w:type="spellEnd"/>
      <w:r w:rsidR="00B564E3" w:rsidRPr="008770D2">
        <w:rPr>
          <w:rFonts w:eastAsia="Times New Roman" w:cs="Times New Roman"/>
          <w:color w:val="000000"/>
        </w:rPr>
        <w:t xml:space="preserve">. </w:t>
      </w:r>
    </w:p>
    <w:p w14:paraId="0C3C1D6F" w14:textId="77777777" w:rsidR="0075343F" w:rsidRPr="0075343F" w:rsidRDefault="0075343F" w:rsidP="00B564E3">
      <w:pPr>
        <w:shd w:val="clear" w:color="auto" w:fill="FFFFFF"/>
        <w:spacing w:before="75" w:after="75" w:line="240" w:lineRule="auto"/>
        <w:rPr>
          <w:rFonts w:eastAsia="Times New Roman" w:cs="Times New Roman"/>
          <w:color w:val="000000"/>
          <w:lang w:val="sr-Cyrl-CS"/>
        </w:rPr>
      </w:pPr>
    </w:p>
    <w:p w14:paraId="51E1E9E5" w14:textId="3F4F721A" w:rsidR="00B564E3" w:rsidRPr="0075343F" w:rsidRDefault="00B564E3" w:rsidP="00B564E3">
      <w:pPr>
        <w:shd w:val="clear" w:color="auto" w:fill="FFFFFF"/>
        <w:spacing w:before="75" w:after="75" w:line="240" w:lineRule="auto"/>
        <w:rPr>
          <w:rFonts w:eastAsia="Times New Roman" w:cs="Times New Roman"/>
          <w:color w:val="000000"/>
          <w:lang w:val="sr-Cyrl-CS"/>
        </w:rPr>
      </w:pPr>
      <w:r w:rsidRPr="0075343F">
        <w:rPr>
          <w:rFonts w:eastAsia="Times New Roman" w:cs="Times New Roman"/>
          <w:color w:val="000000"/>
          <w:lang w:val="sr-Cyrl-CS"/>
        </w:rPr>
        <w:t>Право на коришћење архивске грађе имају сви грађани Србије, као и страни држављани</w:t>
      </w:r>
      <w:r w:rsidR="002E3161">
        <w:rPr>
          <w:rFonts w:eastAsia="Times New Roman" w:cs="Times New Roman"/>
          <w:color w:val="000000"/>
          <w:lang w:val="sr-Cyrl-CS"/>
        </w:rPr>
        <w:t xml:space="preserve"> под једнаким условима</w:t>
      </w:r>
      <w:r w:rsidRPr="0075343F">
        <w:rPr>
          <w:rFonts w:eastAsia="Times New Roman" w:cs="Times New Roman"/>
          <w:color w:val="000000"/>
          <w:lang w:val="sr-Cyrl-CS"/>
        </w:rPr>
        <w:t>.</w:t>
      </w:r>
    </w:p>
    <w:p w14:paraId="62D6D86C" w14:textId="437A413E" w:rsidR="00B564E3" w:rsidRDefault="00B564E3" w:rsidP="00B564E3">
      <w:pPr>
        <w:shd w:val="clear" w:color="auto" w:fill="FFFFFF"/>
        <w:spacing w:before="75" w:after="75" w:line="240" w:lineRule="auto"/>
        <w:rPr>
          <w:rFonts w:eastAsia="Times New Roman" w:cs="Times New Roman"/>
          <w:color w:val="000000"/>
          <w:lang w:val="sr-Cyrl-CS"/>
        </w:rPr>
      </w:pPr>
      <w:r w:rsidRPr="00C66A17">
        <w:rPr>
          <w:rFonts w:eastAsia="Times New Roman" w:cs="Times New Roman"/>
          <w:color w:val="000000"/>
          <w:lang w:val="sr-Cyrl-CS"/>
        </w:rPr>
        <w:t xml:space="preserve">Услови и начин коришћења архивске грађе утврђени су Законом о </w:t>
      </w:r>
      <w:r w:rsidR="008A26F9">
        <w:rPr>
          <w:rFonts w:eastAsia="Times New Roman" w:cs="Times New Roman"/>
          <w:color w:val="000000"/>
          <w:lang w:val="sr-Cyrl-CS"/>
        </w:rPr>
        <w:t>архивској грађи и архивској делатности</w:t>
      </w:r>
      <w:r w:rsidR="00A943D2">
        <w:rPr>
          <w:rFonts w:eastAsia="Times New Roman" w:cs="Times New Roman"/>
          <w:color w:val="000000"/>
          <w:lang w:val="sr-Cyrl-CS"/>
        </w:rPr>
        <w:t xml:space="preserve"> и </w:t>
      </w:r>
      <w:r w:rsidR="00A943D2" w:rsidRPr="00A943D2">
        <w:rPr>
          <w:rFonts w:eastAsia="Times New Roman" w:cs="Times New Roman"/>
          <w:color w:val="000000"/>
          <w:lang w:val="sr-Cyrl-CS"/>
        </w:rPr>
        <w:t>Правилник</w:t>
      </w:r>
      <w:r w:rsidR="0017721E">
        <w:rPr>
          <w:rFonts w:eastAsia="Times New Roman" w:cs="Times New Roman"/>
          <w:color w:val="000000"/>
          <w:lang w:val="sr-Cyrl-CS"/>
        </w:rPr>
        <w:t xml:space="preserve">ом </w:t>
      </w:r>
      <w:r w:rsidR="00A943D2" w:rsidRPr="00A943D2">
        <w:rPr>
          <w:rFonts w:eastAsia="Times New Roman" w:cs="Times New Roman"/>
          <w:color w:val="000000"/>
          <w:lang w:val="sr-Cyrl-CS"/>
        </w:rPr>
        <w:t xml:space="preserve"> о начину и условима коришћења архивске грађе у Историјском архиву Бела Црква</w:t>
      </w:r>
      <w:r w:rsidRPr="00C66A17">
        <w:rPr>
          <w:rFonts w:eastAsia="Times New Roman" w:cs="Times New Roman"/>
          <w:color w:val="000000"/>
          <w:lang w:val="sr-Cyrl-CS"/>
        </w:rPr>
        <w:t>.</w:t>
      </w:r>
    </w:p>
    <w:p w14:paraId="7212BBA2" w14:textId="687269C8" w:rsidR="007823A7" w:rsidRPr="007823A7" w:rsidRDefault="007823A7" w:rsidP="00B564E3">
      <w:pPr>
        <w:shd w:val="clear" w:color="auto" w:fill="FFFFFF"/>
        <w:spacing w:before="75" w:after="75" w:line="240" w:lineRule="auto"/>
        <w:rPr>
          <w:rFonts w:eastAsia="Times New Roman" w:cs="Times New Roman"/>
          <w:color w:val="000000"/>
          <w:lang w:val="sr-Cyrl-CS"/>
        </w:rPr>
      </w:pPr>
      <w:r w:rsidRPr="007823A7">
        <w:rPr>
          <w:rFonts w:eastAsia="Times New Roman" w:cs="Times New Roman"/>
          <w:color w:val="000000"/>
          <w:lang w:val="sr-Cyrl-CS"/>
        </w:rPr>
        <w:t xml:space="preserve">Уз захтев за </w:t>
      </w:r>
      <w:r>
        <w:rPr>
          <w:rFonts w:eastAsia="Times New Roman" w:cs="Times New Roman"/>
          <w:color w:val="000000"/>
          <w:lang w:val="sr-Cyrl-CS"/>
        </w:rPr>
        <w:t>коришћење</w:t>
      </w:r>
      <w:r w:rsidRPr="007823A7">
        <w:rPr>
          <w:rFonts w:eastAsia="Times New Roman" w:cs="Times New Roman"/>
          <w:color w:val="000000"/>
          <w:lang w:val="sr-Cyrl-CS"/>
        </w:rPr>
        <w:t xml:space="preserve"> архивске грађе корисник треба да попуни и</w:t>
      </w:r>
      <w:r w:rsidRPr="007823A7">
        <w:rPr>
          <w:rFonts w:eastAsia="Times New Roman" w:cs="Times New Roman"/>
          <w:color w:val="000000"/>
        </w:rPr>
        <w:t> </w:t>
      </w:r>
      <w:hyperlink r:id="rId5" w:tgtFrame="_blank" w:tooltip="обавештење о подацима о личности" w:history="1">
        <w:r w:rsidRPr="007823A7">
          <w:rPr>
            <w:rStyle w:val="Hyperlink"/>
            <w:rFonts w:eastAsia="Times New Roman" w:cs="Times New Roman"/>
            <w:color w:val="auto"/>
            <w:u w:val="none"/>
            <w:lang w:val="sr-Cyrl-CS"/>
          </w:rPr>
          <w:t>обавештење о подацима о личности</w:t>
        </w:r>
      </w:hyperlink>
      <w:r w:rsidRPr="007823A7">
        <w:rPr>
          <w:rFonts w:eastAsia="Times New Roman" w:cs="Times New Roman"/>
          <w:color w:val="000000"/>
        </w:rPr>
        <w:t> </w:t>
      </w:r>
      <w:r w:rsidRPr="007823A7">
        <w:rPr>
          <w:rFonts w:eastAsia="Times New Roman" w:cs="Times New Roman"/>
          <w:color w:val="000000"/>
          <w:lang w:val="sr-Cyrl-CS"/>
        </w:rPr>
        <w:t xml:space="preserve">које </w:t>
      </w:r>
      <w:r>
        <w:rPr>
          <w:rFonts w:eastAsia="Times New Roman" w:cs="Times New Roman"/>
          <w:color w:val="000000"/>
          <w:lang w:val="sr-Cyrl-CS"/>
        </w:rPr>
        <w:t xml:space="preserve">Историјски архив Бела Црква </w:t>
      </w:r>
      <w:r w:rsidRPr="007823A7">
        <w:rPr>
          <w:rFonts w:eastAsia="Times New Roman" w:cs="Times New Roman"/>
          <w:color w:val="000000"/>
          <w:lang w:val="sr-Cyrl-CS"/>
        </w:rPr>
        <w:t xml:space="preserve"> прикупља</w:t>
      </w:r>
      <w:r>
        <w:rPr>
          <w:rFonts w:eastAsia="Times New Roman" w:cs="Times New Roman"/>
          <w:color w:val="000000"/>
          <w:lang w:val="sr-Cyrl-CS"/>
        </w:rPr>
        <w:t xml:space="preserve"> ради заштите архивске грађе</w:t>
      </w:r>
      <w:r w:rsidRPr="007823A7">
        <w:rPr>
          <w:rFonts w:eastAsia="Times New Roman" w:cs="Times New Roman"/>
          <w:color w:val="000000"/>
          <w:lang w:val="sr-Cyrl-CS"/>
        </w:rPr>
        <w:t>.</w:t>
      </w:r>
    </w:p>
    <w:p w14:paraId="67398617" w14:textId="6D3CEE38" w:rsidR="00B564E3" w:rsidRPr="0075343F" w:rsidRDefault="00B564E3" w:rsidP="00B564E3">
      <w:pPr>
        <w:shd w:val="clear" w:color="auto" w:fill="FFFFFF"/>
        <w:spacing w:before="75" w:after="75" w:line="240" w:lineRule="auto"/>
        <w:rPr>
          <w:rFonts w:eastAsia="Times New Roman" w:cs="Times New Roman"/>
          <w:color w:val="000000"/>
          <w:lang w:val="sr-Cyrl-CS"/>
        </w:rPr>
      </w:pPr>
      <w:r w:rsidRPr="00C66A17">
        <w:rPr>
          <w:rFonts w:eastAsia="Times New Roman" w:cs="Times New Roman"/>
          <w:color w:val="000000"/>
          <w:lang w:val="sr-Cyrl-CS"/>
        </w:rPr>
        <w:t>Детаљне информације о поступку истраживања архивске грађе у нашем Архиву, можете</w:t>
      </w:r>
      <w:r w:rsidR="0075343F" w:rsidRPr="00C66A17">
        <w:rPr>
          <w:rFonts w:eastAsia="Times New Roman" w:cs="Times New Roman"/>
          <w:color w:val="000000"/>
          <w:lang w:val="sr-Cyrl-CS"/>
        </w:rPr>
        <w:t xml:space="preserve"> добити </w:t>
      </w:r>
      <w:r w:rsidRPr="00C66A17">
        <w:rPr>
          <w:rFonts w:eastAsia="Times New Roman" w:cs="Times New Roman"/>
          <w:color w:val="000000"/>
          <w:lang w:val="sr-Cyrl-CS"/>
        </w:rPr>
        <w:t xml:space="preserve"> на тел</w:t>
      </w:r>
      <w:r w:rsidR="0075343F" w:rsidRPr="00C66A17">
        <w:rPr>
          <w:rFonts w:eastAsia="Times New Roman" w:cs="Times New Roman"/>
          <w:color w:val="000000"/>
          <w:lang w:val="sr-Cyrl-CS"/>
        </w:rPr>
        <w:t>ефон</w:t>
      </w:r>
      <w:r w:rsidR="00B32512">
        <w:rPr>
          <w:rFonts w:eastAsia="Times New Roman" w:cs="Times New Roman"/>
          <w:color w:val="000000"/>
          <w:lang w:val="sr-Cyrl-CS"/>
        </w:rPr>
        <w:t xml:space="preserve"> 013 851-283, локал 103 </w:t>
      </w:r>
      <w:r w:rsidR="00A85F4D">
        <w:rPr>
          <w:rFonts w:eastAsia="Times New Roman" w:cs="Times New Roman"/>
          <w:color w:val="000000"/>
          <w:lang w:val="sr-Cyrl-CS"/>
        </w:rPr>
        <w:t xml:space="preserve">, од запослених, </w:t>
      </w:r>
      <w:r w:rsidR="0075343F">
        <w:rPr>
          <w:rFonts w:eastAsia="Times New Roman" w:cs="Times New Roman"/>
          <w:color w:val="000000"/>
          <w:lang w:val="sr-Cyrl-CS"/>
        </w:rPr>
        <w:t>Илије Јовановића</w:t>
      </w:r>
      <w:r w:rsidR="00721D87">
        <w:rPr>
          <w:rFonts w:eastAsia="Times New Roman" w:cs="Times New Roman"/>
          <w:color w:val="000000"/>
          <w:lang w:val="sr-Cyrl-CS"/>
        </w:rPr>
        <w:t>.</w:t>
      </w:r>
    </w:p>
    <w:p w14:paraId="24DA1EE9" w14:textId="77777777" w:rsidR="00B564E3" w:rsidRPr="00AB2D35" w:rsidRDefault="00B564E3" w:rsidP="00B564E3">
      <w:pPr>
        <w:shd w:val="clear" w:color="auto" w:fill="FFFFFF"/>
        <w:spacing w:before="75" w:after="75" w:line="240" w:lineRule="auto"/>
        <w:rPr>
          <w:rFonts w:eastAsia="Times New Roman" w:cs="Times New Roman"/>
          <w:b/>
          <w:color w:val="000000"/>
          <w:u w:val="single"/>
          <w:lang w:val="sr-Cyrl-CS"/>
        </w:rPr>
      </w:pPr>
      <w:r w:rsidRPr="00AB2D35">
        <w:rPr>
          <w:rFonts w:eastAsia="Times New Roman" w:cs="Times New Roman"/>
          <w:b/>
          <w:color w:val="000000"/>
          <w:u w:val="single"/>
          <w:lang w:val="sr-Cyrl-CS"/>
        </w:rPr>
        <w:t>Преузмите обрасце захтева</w:t>
      </w:r>
    </w:p>
    <w:p w14:paraId="484ED111" w14:textId="6DF33ABC" w:rsidR="00A943D2" w:rsidRPr="00AB2D35" w:rsidRDefault="00A943D2" w:rsidP="00B564E3">
      <w:pPr>
        <w:shd w:val="clear" w:color="auto" w:fill="FFFFFF"/>
        <w:spacing w:before="75" w:after="75" w:line="240" w:lineRule="auto"/>
        <w:rPr>
          <w:rFonts w:eastAsia="Times New Roman" w:cs="Times New Roman"/>
          <w:b/>
          <w:color w:val="000000"/>
          <w:lang w:val="sr-Cyrl-CS"/>
        </w:rPr>
      </w:pPr>
      <w:r w:rsidRPr="00AB2D35">
        <w:rPr>
          <w:rFonts w:eastAsia="Times New Roman" w:cs="Times New Roman"/>
          <w:b/>
          <w:color w:val="000000"/>
          <w:lang w:val="sr-Cyrl-CS"/>
        </w:rPr>
        <w:t>Процедура за коришћење архивске грађе од стране истраживача</w:t>
      </w:r>
      <w:r w:rsidR="0017721E" w:rsidRPr="00AB2D35">
        <w:rPr>
          <w:rFonts w:eastAsia="Times New Roman" w:cs="Times New Roman"/>
          <w:b/>
          <w:color w:val="000000"/>
          <w:lang w:val="sr-Cyrl-CS"/>
        </w:rPr>
        <w:t>:</w:t>
      </w:r>
    </w:p>
    <w:p w14:paraId="18BDED80" w14:textId="2CB4BC05" w:rsidR="000528CE" w:rsidRDefault="000528CE" w:rsidP="00B564E3">
      <w:pPr>
        <w:shd w:val="clear" w:color="auto" w:fill="FFFFFF"/>
        <w:spacing w:before="75" w:after="75" w:line="240" w:lineRule="auto"/>
        <w:rPr>
          <w:rFonts w:eastAsia="Times New Roman" w:cs="Times New Roman"/>
          <w:color w:val="000000"/>
          <w:lang w:val="sr-Cyrl-CS"/>
        </w:rPr>
      </w:pPr>
      <w:r w:rsidRPr="00C66A17">
        <w:rPr>
          <w:rFonts w:eastAsia="Times New Roman" w:cs="Times New Roman"/>
          <w:color w:val="000000"/>
          <w:u w:val="single"/>
          <w:lang w:val="sr-Cyrl-CS"/>
        </w:rPr>
        <w:t>Правилник о начину и условима коришћења архивске грађе у Историјском архиву Бела Црква</w:t>
      </w:r>
      <w:r w:rsidR="0017721E">
        <w:rPr>
          <w:rFonts w:eastAsia="Times New Roman" w:cs="Times New Roman"/>
          <w:color w:val="000000"/>
          <w:u w:val="single"/>
          <w:lang w:val="sr-Cyrl-CS"/>
        </w:rPr>
        <w:t>( бр. 29/15 од 27.02.2015</w:t>
      </w:r>
      <w:r w:rsidR="00565EB9">
        <w:rPr>
          <w:rFonts w:eastAsia="Times New Roman" w:cs="Times New Roman"/>
          <w:color w:val="000000"/>
          <w:u w:val="single"/>
          <w:lang w:val="sr-Cyrl-CS"/>
        </w:rPr>
        <w:t>)</w:t>
      </w:r>
    </w:p>
    <w:p w14:paraId="2C9DE788" w14:textId="1EA81C58" w:rsidR="00565EB9" w:rsidRPr="00AB2D35" w:rsidRDefault="00AB2D35" w:rsidP="00B564E3">
      <w:pPr>
        <w:shd w:val="clear" w:color="auto" w:fill="FFFFFF"/>
        <w:spacing w:before="75" w:after="75" w:line="240" w:lineRule="auto"/>
        <w:rPr>
          <w:rFonts w:eastAsia="Times New Roman" w:cs="Times New Roman"/>
          <w:color w:val="000000"/>
          <w:lang w:val="sr-Cyrl-CS"/>
        </w:rPr>
      </w:pPr>
      <w:r w:rsidRPr="006335D0">
        <w:rPr>
          <w:rFonts w:eastAsia="Times New Roman" w:cs="Times New Roman"/>
          <w:color w:val="000000"/>
          <w:lang w:val="sr-Cyrl-CS"/>
        </w:rPr>
        <w:t>-</w:t>
      </w:r>
      <w:r>
        <w:rPr>
          <w:rFonts w:eastAsia="Times New Roman" w:cs="Times New Roman"/>
          <w:color w:val="000000"/>
          <w:lang w:val="sr-Cyrl-CS"/>
        </w:rPr>
        <w:t>Извод одлука из Правилника</w:t>
      </w:r>
      <w:r w:rsidR="006335D0">
        <w:rPr>
          <w:rFonts w:eastAsia="Times New Roman" w:cs="Times New Roman"/>
          <w:color w:val="000000"/>
          <w:lang w:val="sr-Cyrl-CS"/>
        </w:rPr>
        <w:t xml:space="preserve"> о начину и условима коришћења архивске грађе у Историјском архиву Бела Црква</w:t>
      </w:r>
    </w:p>
    <w:p w14:paraId="46F6E2AB" w14:textId="23C4D18D" w:rsidR="0058725C" w:rsidRPr="0058725C" w:rsidRDefault="0058725C" w:rsidP="0058725C">
      <w:pPr>
        <w:shd w:val="clear" w:color="auto" w:fill="FFFFFF"/>
        <w:spacing w:before="75" w:after="75" w:line="240" w:lineRule="auto"/>
        <w:rPr>
          <w:rFonts w:eastAsia="Times New Roman" w:cs="Times New Roman"/>
          <w:b/>
          <w:color w:val="000000"/>
          <w:u w:val="single"/>
          <w:lang w:val="sr-Cyrl-CS"/>
        </w:rPr>
      </w:pPr>
      <w:r w:rsidRPr="0058725C">
        <w:rPr>
          <w:rFonts w:eastAsia="Times New Roman" w:cs="Times New Roman"/>
          <w:b/>
          <w:color w:val="000000"/>
          <w:u w:val="single"/>
          <w:lang w:val="sr-Cyrl-CS"/>
        </w:rPr>
        <w:t>Члан 3.</w:t>
      </w:r>
    </w:p>
    <w:p w14:paraId="0862862D"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Архивска грађа може се користити за службене, научноистраживачке, стручне, публицистичке, културне , образовне, јавно-правне потребе, за објављивање, за остваривање личних и других права и потреба физичких и правних лица, за потребе државних органа и институција.</w:t>
      </w:r>
    </w:p>
    <w:p w14:paraId="46C22DD6" w14:textId="50A7D4E1" w:rsidR="0058725C" w:rsidRPr="0058725C" w:rsidRDefault="0058725C" w:rsidP="0058725C">
      <w:pPr>
        <w:shd w:val="clear" w:color="auto" w:fill="FFFFFF"/>
        <w:spacing w:before="75" w:after="75" w:line="240" w:lineRule="auto"/>
        <w:rPr>
          <w:rFonts w:eastAsia="Times New Roman" w:cs="Times New Roman"/>
          <w:b/>
          <w:color w:val="000000"/>
          <w:lang w:val="sr-Cyrl-CS"/>
        </w:rPr>
      </w:pPr>
      <w:r w:rsidRPr="0058725C">
        <w:rPr>
          <w:rFonts w:eastAsia="Times New Roman" w:cs="Times New Roman"/>
          <w:b/>
          <w:color w:val="000000"/>
          <w:lang w:val="sr-Cyrl-CS"/>
        </w:rPr>
        <w:t>Члан 4</w:t>
      </w:r>
      <w:r>
        <w:rPr>
          <w:rFonts w:eastAsia="Times New Roman" w:cs="Times New Roman"/>
          <w:b/>
          <w:color w:val="000000"/>
          <w:lang w:val="sr-Cyrl-CS"/>
        </w:rPr>
        <w:t>.</w:t>
      </w:r>
    </w:p>
    <w:p w14:paraId="22653B24"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Може се користити само сређена и обрађена архивска грађа.</w:t>
      </w:r>
    </w:p>
    <w:p w14:paraId="209AAA19" w14:textId="4C4425FF"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Из</w:t>
      </w:r>
      <w:r w:rsidR="00E26B26">
        <w:rPr>
          <w:rFonts w:eastAsia="Times New Roman" w:cs="Times New Roman"/>
          <w:color w:val="000000"/>
          <w:lang w:val="sr-Cyrl-CS"/>
        </w:rPr>
        <w:t>уз</w:t>
      </w:r>
      <w:r w:rsidR="00FB4F70">
        <w:rPr>
          <w:rFonts w:eastAsia="Times New Roman" w:cs="Times New Roman"/>
          <w:color w:val="000000"/>
          <w:lang w:val="sr-Cyrl-CS"/>
        </w:rPr>
        <w:t>етно, уз дозволу Стручног савета</w:t>
      </w:r>
      <w:r w:rsidRPr="0058725C">
        <w:rPr>
          <w:rFonts w:eastAsia="Times New Roman" w:cs="Times New Roman"/>
          <w:color w:val="000000"/>
          <w:lang w:val="sr-Cyrl-CS"/>
        </w:rPr>
        <w:t>, директора и овлашћеног лица може се дати на коришћење и несређена архивска грађа, под истим условима као и сређена, у количини од 4 кутије и 4 књиге, без изузетака.</w:t>
      </w:r>
    </w:p>
    <w:p w14:paraId="687C48A3" w14:textId="519EA097" w:rsidR="0058725C" w:rsidRPr="0058725C" w:rsidRDefault="0058725C" w:rsidP="0058725C">
      <w:pPr>
        <w:shd w:val="clear" w:color="auto" w:fill="FFFFFF"/>
        <w:spacing w:before="75" w:after="75" w:line="240" w:lineRule="auto"/>
        <w:rPr>
          <w:rFonts w:eastAsia="Times New Roman" w:cs="Times New Roman"/>
          <w:b/>
          <w:color w:val="000000"/>
          <w:lang w:val="sr-Cyrl-CS"/>
        </w:rPr>
      </w:pPr>
      <w:r w:rsidRPr="0058725C">
        <w:rPr>
          <w:rFonts w:eastAsia="Times New Roman" w:cs="Times New Roman"/>
          <w:b/>
          <w:color w:val="000000"/>
          <w:lang w:val="sr-Cyrl-CS"/>
        </w:rPr>
        <w:t>Члан 5</w:t>
      </w:r>
      <w:r>
        <w:rPr>
          <w:rFonts w:eastAsia="Times New Roman" w:cs="Times New Roman"/>
          <w:b/>
          <w:color w:val="000000"/>
          <w:lang w:val="sr-Cyrl-CS"/>
        </w:rPr>
        <w:t>.</w:t>
      </w:r>
    </w:p>
    <w:p w14:paraId="02FB80F7"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Архивска грађа се користи у читаоници Историјског архива.</w:t>
      </w:r>
    </w:p>
    <w:p w14:paraId="058F3EDA" w14:textId="67E7068E"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Радно в</w:t>
      </w:r>
      <w:r w:rsidR="00E26B26">
        <w:rPr>
          <w:rFonts w:eastAsia="Times New Roman" w:cs="Times New Roman"/>
          <w:color w:val="000000"/>
          <w:lang w:val="sr-Cyrl-CS"/>
        </w:rPr>
        <w:t xml:space="preserve">реме читаонице је </w:t>
      </w:r>
      <w:r w:rsidR="00FB4F70">
        <w:rPr>
          <w:rFonts w:eastAsia="Times New Roman" w:cs="Times New Roman"/>
          <w:color w:val="000000"/>
          <w:lang w:val="sr-Cyrl-CS"/>
        </w:rPr>
        <w:t xml:space="preserve">од </w:t>
      </w:r>
      <w:r w:rsidR="00E26B26">
        <w:rPr>
          <w:rFonts w:eastAsia="Times New Roman" w:cs="Times New Roman"/>
          <w:color w:val="000000"/>
          <w:lang w:val="sr-Cyrl-CS"/>
        </w:rPr>
        <w:t xml:space="preserve"> понедељ</w:t>
      </w:r>
      <w:r w:rsidR="00C4186D">
        <w:rPr>
          <w:rFonts w:eastAsia="Times New Roman" w:cs="Times New Roman"/>
          <w:color w:val="000000"/>
          <w:lang w:val="sr-Cyrl-CS"/>
        </w:rPr>
        <w:t>к</w:t>
      </w:r>
      <w:r w:rsidR="00E26B26">
        <w:rPr>
          <w:rFonts w:eastAsia="Times New Roman" w:cs="Times New Roman"/>
          <w:color w:val="000000"/>
          <w:lang w:val="sr-Cyrl-CS"/>
        </w:rPr>
        <w:t>a</w:t>
      </w:r>
      <w:r w:rsidR="00C4186D">
        <w:rPr>
          <w:rFonts w:eastAsia="Times New Roman" w:cs="Times New Roman"/>
          <w:color w:val="000000"/>
          <w:lang w:val="sr-Cyrl-CS"/>
        </w:rPr>
        <w:t xml:space="preserve"> до </w:t>
      </w:r>
      <w:r w:rsidR="00E26B26">
        <w:rPr>
          <w:rFonts w:eastAsia="Times New Roman" w:cs="Times New Roman"/>
          <w:color w:val="000000"/>
          <w:lang w:val="sr-Cyrl-CS"/>
        </w:rPr>
        <w:t>четврт</w:t>
      </w:r>
      <w:r w:rsidR="00C4186D">
        <w:rPr>
          <w:rFonts w:eastAsia="Times New Roman" w:cs="Times New Roman"/>
          <w:color w:val="000000"/>
          <w:lang w:val="sr-Cyrl-CS"/>
        </w:rPr>
        <w:t>к</w:t>
      </w:r>
      <w:r w:rsidR="00E26B26">
        <w:rPr>
          <w:rFonts w:eastAsia="Times New Roman" w:cs="Times New Roman"/>
          <w:color w:val="000000"/>
          <w:lang w:val="sr-Cyrl-CS"/>
        </w:rPr>
        <w:t>a</w:t>
      </w:r>
      <w:r w:rsidR="00BD7E51">
        <w:rPr>
          <w:rFonts w:eastAsia="Times New Roman" w:cs="Times New Roman"/>
          <w:color w:val="000000"/>
          <w:lang w:val="sr-Cyrl-CS"/>
        </w:rPr>
        <w:t>, од</w:t>
      </w:r>
      <w:r w:rsidR="00FB4F70">
        <w:rPr>
          <w:rFonts w:eastAsia="Times New Roman" w:cs="Times New Roman"/>
          <w:color w:val="000000"/>
          <w:lang w:val="sr-Cyrl-CS"/>
        </w:rPr>
        <w:t xml:space="preserve"> 8:</w:t>
      </w:r>
      <w:r w:rsidR="00BD7E51" w:rsidRPr="00BD7E51">
        <w:rPr>
          <w:rFonts w:eastAsia="Times New Roman" w:cs="Times New Roman"/>
          <w:color w:val="000000"/>
          <w:lang w:val="sr-Cyrl-CS"/>
        </w:rPr>
        <w:t>00</w:t>
      </w:r>
      <w:r w:rsidR="00BD7E51">
        <w:rPr>
          <w:rFonts w:eastAsia="Times New Roman" w:cs="Times New Roman"/>
          <w:color w:val="000000"/>
          <w:lang w:val="sr-Cyrl-CS"/>
        </w:rPr>
        <w:t xml:space="preserve"> </w:t>
      </w:r>
      <w:r w:rsidR="00BD7E51" w:rsidRPr="00BD7E51">
        <w:rPr>
          <w:rFonts w:eastAsia="Times New Roman" w:cs="Times New Roman"/>
          <w:color w:val="000000"/>
          <w:lang w:val="sr-Cyrl-CS"/>
        </w:rPr>
        <w:t xml:space="preserve"> </w:t>
      </w:r>
      <w:r w:rsidRPr="0058725C">
        <w:rPr>
          <w:rFonts w:eastAsia="Times New Roman" w:cs="Times New Roman"/>
          <w:color w:val="000000"/>
          <w:lang w:val="sr-Cyrl-CS"/>
        </w:rPr>
        <w:t>-</w:t>
      </w:r>
      <w:r w:rsidR="00983A8C">
        <w:rPr>
          <w:rFonts w:eastAsia="Times New Roman" w:cs="Times New Roman"/>
          <w:color w:val="000000"/>
          <w:lang w:val="sr-Cyrl-CS"/>
        </w:rPr>
        <w:t xml:space="preserve"> </w:t>
      </w:r>
      <w:r w:rsidRPr="0058725C">
        <w:rPr>
          <w:rFonts w:eastAsia="Times New Roman" w:cs="Times New Roman"/>
          <w:color w:val="000000"/>
          <w:lang w:val="sr-Cyrl-CS"/>
        </w:rPr>
        <w:t>13</w:t>
      </w:r>
      <w:r w:rsidR="00983A8C">
        <w:rPr>
          <w:rFonts w:eastAsia="Times New Roman" w:cs="Times New Roman"/>
          <w:color w:val="000000"/>
          <w:lang w:val="sr-Cyrl-CS"/>
        </w:rPr>
        <w:t>:</w:t>
      </w:r>
      <w:r w:rsidR="00BD7E51" w:rsidRPr="00BD7E51">
        <w:rPr>
          <w:rFonts w:eastAsia="Times New Roman" w:cs="Times New Roman"/>
          <w:color w:val="000000"/>
          <w:lang w:val="sr-Cyrl-CS"/>
        </w:rPr>
        <w:t>00</w:t>
      </w:r>
      <w:r w:rsidR="00983A8C">
        <w:rPr>
          <w:rFonts w:eastAsia="Times New Roman" w:cs="Times New Roman"/>
          <w:color w:val="000000"/>
          <w:lang w:val="sr-Cyrl-CS"/>
        </w:rPr>
        <w:t xml:space="preserve"> </w:t>
      </w:r>
      <w:r w:rsidRPr="0058725C">
        <w:rPr>
          <w:rFonts w:eastAsia="Times New Roman" w:cs="Times New Roman"/>
          <w:color w:val="000000"/>
          <w:lang w:val="sr-Cyrl-CS"/>
        </w:rPr>
        <w:t>.</w:t>
      </w:r>
    </w:p>
    <w:p w14:paraId="636AF0BC" w14:textId="1B17CBB6" w:rsidR="0058725C" w:rsidRPr="00E34B7A"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 xml:space="preserve">Изузетно, </w:t>
      </w:r>
      <w:r w:rsidR="00BD7E51" w:rsidRPr="00BD7E51">
        <w:rPr>
          <w:rFonts w:eastAsia="Times New Roman" w:cs="Times New Roman"/>
          <w:color w:val="000000"/>
          <w:lang w:val="sr-Cyrl-CS"/>
        </w:rPr>
        <w:t xml:space="preserve"> </w:t>
      </w:r>
      <w:r w:rsidR="00BD7E51">
        <w:rPr>
          <w:rFonts w:eastAsia="Times New Roman" w:cs="Times New Roman"/>
          <w:color w:val="000000"/>
        </w:rPr>
        <w:t>a</w:t>
      </w:r>
      <w:r w:rsidR="00BD7E51" w:rsidRPr="00BD7E51">
        <w:rPr>
          <w:rFonts w:eastAsia="Times New Roman" w:cs="Times New Roman"/>
          <w:color w:val="000000"/>
          <w:lang w:val="sr-Cyrl-CS"/>
        </w:rPr>
        <w:t xml:space="preserve"> </w:t>
      </w:r>
      <w:r w:rsidR="00BD7E51">
        <w:rPr>
          <w:rFonts w:eastAsia="Times New Roman" w:cs="Times New Roman"/>
          <w:color w:val="000000"/>
          <w:lang w:val="sr-Cyrl-CS"/>
        </w:rPr>
        <w:t xml:space="preserve">по одлуци директора </w:t>
      </w:r>
      <w:r w:rsidR="00BD7E51">
        <w:rPr>
          <w:rFonts w:eastAsia="Times New Roman" w:cs="Times New Roman"/>
          <w:color w:val="000000"/>
        </w:rPr>
        <w:t>A</w:t>
      </w:r>
      <w:r w:rsidRPr="0058725C">
        <w:rPr>
          <w:rFonts w:eastAsia="Times New Roman" w:cs="Times New Roman"/>
          <w:color w:val="000000"/>
          <w:lang w:val="sr-Cyrl-CS"/>
        </w:rPr>
        <w:t>рхива или запосленог који је одговоран за рад читаонице, архивска грађа се може користити у некој другој просторији у Историјском архиву, уколико ј</w:t>
      </w:r>
      <w:r w:rsidR="006C543F">
        <w:rPr>
          <w:rFonts w:eastAsia="Times New Roman" w:cs="Times New Roman"/>
          <w:color w:val="000000"/>
          <w:lang w:val="sr-Cyrl-CS"/>
        </w:rPr>
        <w:t>е читаоница тренутно заузета jer</w:t>
      </w:r>
      <w:r w:rsidRPr="0058725C">
        <w:rPr>
          <w:rFonts w:eastAsia="Times New Roman" w:cs="Times New Roman"/>
          <w:color w:val="000000"/>
          <w:lang w:val="sr-Cyrl-CS"/>
        </w:rPr>
        <w:t xml:space="preserve"> се у њој одвијају друге службене активности</w:t>
      </w:r>
      <w:r w:rsidR="006C543F" w:rsidRPr="006C543F">
        <w:rPr>
          <w:rFonts w:eastAsia="Times New Roman" w:cs="Times New Roman"/>
          <w:color w:val="000000"/>
          <w:lang w:val="sr-Cyrl-CS"/>
        </w:rPr>
        <w:t>.</w:t>
      </w:r>
      <w:r w:rsidR="00983A8C">
        <w:rPr>
          <w:rFonts w:eastAsia="Times New Roman" w:cs="Times New Roman"/>
          <w:color w:val="000000"/>
          <w:lang w:val="sr-Cyrl-CS"/>
        </w:rPr>
        <w:t xml:space="preserve"> </w:t>
      </w:r>
      <w:r w:rsidR="002B15A8">
        <w:rPr>
          <w:rFonts w:eastAsia="Times New Roman" w:cs="Times New Roman"/>
          <w:color w:val="000000"/>
          <w:lang w:val="sr-Cyrl-CS"/>
        </w:rPr>
        <w:t>Правилник о раду читаонице предвиђа и могућност одбијања захтева корисника</w:t>
      </w:r>
      <w:r w:rsidR="002C309E">
        <w:rPr>
          <w:rFonts w:eastAsia="Times New Roman" w:cs="Times New Roman"/>
          <w:color w:val="000000"/>
          <w:lang w:val="sr-Cyrl-CS"/>
        </w:rPr>
        <w:t xml:space="preserve"> , да му се у датом тренутку омогући истраживање грађе по захтеву</w:t>
      </w:r>
      <w:r w:rsidR="00846B9B">
        <w:rPr>
          <w:rFonts w:eastAsia="Times New Roman" w:cs="Times New Roman"/>
          <w:color w:val="000000"/>
          <w:lang w:val="sr-Cyrl-CS"/>
        </w:rPr>
        <w:t>, а услед објективне спречености</w:t>
      </w:r>
      <w:r w:rsidR="003F0E1C">
        <w:rPr>
          <w:rFonts w:eastAsia="Times New Roman" w:cs="Times New Roman"/>
          <w:color w:val="000000"/>
          <w:lang w:val="sr-Cyrl-CS"/>
        </w:rPr>
        <w:t xml:space="preserve"> да се обезбеде одговарајући прописани услови за рад.</w:t>
      </w:r>
      <w:r w:rsidR="006C543F" w:rsidRPr="006C543F">
        <w:rPr>
          <w:rFonts w:eastAsia="Times New Roman" w:cs="Times New Roman"/>
          <w:color w:val="000000"/>
          <w:lang w:val="sr-Cyrl-CS"/>
        </w:rPr>
        <w:t xml:space="preserve"> </w:t>
      </w:r>
    </w:p>
    <w:p w14:paraId="18A24E55" w14:textId="34558A6B" w:rsidR="0058725C" w:rsidRPr="0058725C" w:rsidRDefault="00EE3BD6"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 xml:space="preserve">                                            </w:t>
      </w:r>
      <w:r w:rsidR="0058725C" w:rsidRPr="0058725C">
        <w:rPr>
          <w:rFonts w:eastAsia="Times New Roman" w:cs="Times New Roman"/>
          <w:color w:val="000000"/>
          <w:lang w:val="sr-Cyrl-CS"/>
        </w:rPr>
        <w:t>ПРИЈАВА ЗА КОРИШЋЕЊЕ АРХИВСКЕ ГРАЂЕ</w:t>
      </w:r>
    </w:p>
    <w:p w14:paraId="25A3C89B" w14:textId="50ABFA25" w:rsidR="0058725C" w:rsidRPr="00EE3BD6" w:rsidRDefault="0058725C" w:rsidP="0058725C">
      <w:pPr>
        <w:shd w:val="clear" w:color="auto" w:fill="FFFFFF"/>
        <w:spacing w:before="75" w:after="75" w:line="240" w:lineRule="auto"/>
        <w:rPr>
          <w:rFonts w:eastAsia="Times New Roman" w:cs="Times New Roman"/>
          <w:b/>
          <w:color w:val="000000"/>
          <w:lang w:val="sr-Cyrl-CS"/>
        </w:rPr>
      </w:pPr>
      <w:r w:rsidRPr="00EE3BD6">
        <w:rPr>
          <w:rFonts w:eastAsia="Times New Roman" w:cs="Times New Roman"/>
          <w:b/>
          <w:color w:val="000000"/>
          <w:lang w:val="sr-Cyrl-CS"/>
        </w:rPr>
        <w:lastRenderedPageBreak/>
        <w:t>Члан 6</w:t>
      </w:r>
      <w:r w:rsidR="00EE3BD6">
        <w:rPr>
          <w:rFonts w:eastAsia="Times New Roman" w:cs="Times New Roman"/>
          <w:b/>
          <w:color w:val="000000"/>
          <w:lang w:val="sr-Cyrl-CS"/>
        </w:rPr>
        <w:t>.</w:t>
      </w:r>
    </w:p>
    <w:p w14:paraId="17539EDA"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За коришћење архивске грађе подноси се пријава Историјском архиву Бела Црква.</w:t>
      </w:r>
    </w:p>
    <w:p w14:paraId="7E01E20A" w14:textId="347A2CB8"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Пријава</w:t>
      </w:r>
      <w:r w:rsidR="008A26F9">
        <w:rPr>
          <w:rFonts w:eastAsia="Times New Roman" w:cs="Times New Roman"/>
          <w:color w:val="000000"/>
          <w:lang w:val="sr-Cyrl-CS"/>
        </w:rPr>
        <w:t>/захтев</w:t>
      </w:r>
      <w:r w:rsidRPr="0058725C">
        <w:rPr>
          <w:rFonts w:eastAsia="Times New Roman" w:cs="Times New Roman"/>
          <w:color w:val="000000"/>
          <w:lang w:val="sr-Cyrl-CS"/>
        </w:rPr>
        <w:t xml:space="preserve"> за коришћење архивске грађе( Матични лист корисника) садржи следеће податке:</w:t>
      </w:r>
    </w:p>
    <w:p w14:paraId="29499976" w14:textId="59D42362" w:rsidR="0058725C" w:rsidRPr="0058725C" w:rsidRDefault="00E34B7A"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1</w:t>
      </w:r>
      <w:r w:rsidR="008A26F9">
        <w:rPr>
          <w:rFonts w:eastAsia="Times New Roman" w:cs="Times New Roman"/>
          <w:color w:val="000000"/>
          <w:lang w:val="sr-Cyrl-CS"/>
        </w:rPr>
        <w:t>.      Име и презиме</w:t>
      </w:r>
    </w:p>
    <w:p w14:paraId="07911937" w14:textId="210B9E14" w:rsidR="0058725C" w:rsidRPr="0058725C" w:rsidRDefault="003D6B47"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2.      Држављанство</w:t>
      </w:r>
    </w:p>
    <w:p w14:paraId="6481022F" w14:textId="6E7092D4"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3</w:t>
      </w:r>
      <w:r w:rsidR="003D6B47">
        <w:rPr>
          <w:rFonts w:eastAsia="Times New Roman" w:cs="Times New Roman"/>
          <w:color w:val="000000"/>
          <w:lang w:val="sr-Cyrl-CS"/>
        </w:rPr>
        <w:t>.      Број личне карте(број пасоша), место и година издавања</w:t>
      </w:r>
    </w:p>
    <w:p w14:paraId="25934C77" w14:textId="77777777" w:rsidR="003D6B47"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4</w:t>
      </w:r>
      <w:r w:rsidR="003D6B47">
        <w:rPr>
          <w:rFonts w:eastAsia="Times New Roman" w:cs="Times New Roman"/>
          <w:color w:val="000000"/>
          <w:lang w:val="sr-Cyrl-CS"/>
        </w:rPr>
        <w:t>.       Адреса пребивалишта/боравишта</w:t>
      </w:r>
    </w:p>
    <w:p w14:paraId="10BC7F1C" w14:textId="77777777" w:rsidR="003D6B47" w:rsidRDefault="003D6B47"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5.       Адреса привременог боравишта у току коришћења грађе</w:t>
      </w:r>
    </w:p>
    <w:p w14:paraId="2D5597B7" w14:textId="77777777" w:rsidR="003D6B47" w:rsidRDefault="003D6B47"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6.       Број телефона и адреса електронске поште</w:t>
      </w:r>
    </w:p>
    <w:p w14:paraId="5C2830AA" w14:textId="1CEC9F1E" w:rsidR="003D6B47" w:rsidRDefault="003D6B47"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7.        Тема или сврха коришћења архивске грађе</w:t>
      </w:r>
      <w:r w:rsidR="0058725C" w:rsidRPr="0058725C">
        <w:rPr>
          <w:rFonts w:eastAsia="Times New Roman" w:cs="Times New Roman"/>
          <w:color w:val="000000"/>
          <w:lang w:val="sr-Cyrl-CS"/>
        </w:rPr>
        <w:tab/>
      </w:r>
    </w:p>
    <w:p w14:paraId="443DAF8C" w14:textId="2368E0FC"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 xml:space="preserve"> </w:t>
      </w:r>
      <w:r w:rsidR="003D6B47">
        <w:rPr>
          <w:rFonts w:eastAsia="Times New Roman" w:cs="Times New Roman"/>
          <w:color w:val="000000"/>
          <w:lang w:val="sr-Cyrl-CS"/>
        </w:rPr>
        <w:t>И</w:t>
      </w:r>
      <w:r w:rsidRPr="0058725C">
        <w:rPr>
          <w:rFonts w:eastAsia="Times New Roman" w:cs="Times New Roman"/>
          <w:color w:val="000000"/>
          <w:lang w:val="sr-Cyrl-CS"/>
        </w:rPr>
        <w:t>зјаву</w:t>
      </w:r>
      <w:r w:rsidR="00AE559E" w:rsidRPr="00AE559E">
        <w:rPr>
          <w:rFonts w:eastAsia="Times New Roman" w:cs="Times New Roman"/>
          <w:color w:val="000000"/>
          <w:lang w:val="sr-Cyrl-CS"/>
        </w:rPr>
        <w:t xml:space="preserve"> </w:t>
      </w:r>
      <w:r w:rsidR="001F4118">
        <w:rPr>
          <w:rFonts w:eastAsia="Times New Roman" w:cs="Times New Roman"/>
          <w:color w:val="000000"/>
          <w:lang w:val="sr-Cyrl-CS"/>
        </w:rPr>
        <w:t>подносиоца пријаве</w:t>
      </w:r>
      <w:r w:rsidR="00AE559E" w:rsidRPr="00AE559E">
        <w:rPr>
          <w:rFonts w:eastAsia="Times New Roman" w:cs="Times New Roman"/>
          <w:color w:val="000000"/>
          <w:lang w:val="sr-Cyrl-CS"/>
        </w:rPr>
        <w:t xml:space="preserve"> </w:t>
      </w:r>
      <w:r w:rsidR="00AE559E">
        <w:rPr>
          <w:rFonts w:eastAsia="Times New Roman" w:cs="Times New Roman"/>
          <w:color w:val="000000"/>
          <w:lang w:val="sr-Cyrl-CS"/>
        </w:rPr>
        <w:t xml:space="preserve"> да је упознат/a </w:t>
      </w:r>
      <w:r w:rsidRPr="0058725C">
        <w:rPr>
          <w:rFonts w:eastAsia="Times New Roman" w:cs="Times New Roman"/>
          <w:color w:val="000000"/>
          <w:lang w:val="sr-Cyrl-CS"/>
        </w:rPr>
        <w:t xml:space="preserve">са условима и начином коришћења архивске грађе и да ће </w:t>
      </w:r>
      <w:r w:rsidR="003D6B47">
        <w:rPr>
          <w:rFonts w:eastAsia="Times New Roman" w:cs="Times New Roman"/>
          <w:color w:val="000000"/>
          <w:lang w:val="sr-Cyrl-CS"/>
        </w:rPr>
        <w:t>исте поштовати.</w:t>
      </w:r>
    </w:p>
    <w:p w14:paraId="0D846BF9" w14:textId="6459234A" w:rsidR="0058725C" w:rsidRPr="0058725C" w:rsidRDefault="002E3161"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 xml:space="preserve">8.       Број и датум подношења </w:t>
      </w:r>
      <w:r w:rsidR="0058725C" w:rsidRPr="0058725C">
        <w:rPr>
          <w:rFonts w:eastAsia="Times New Roman" w:cs="Times New Roman"/>
          <w:color w:val="000000"/>
          <w:lang w:val="sr-Cyrl-CS"/>
        </w:rPr>
        <w:t>датум  пријаве</w:t>
      </w:r>
    </w:p>
    <w:p w14:paraId="234DF5A8"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Лице које користи архивску грађу за потребе другог лица, односно субјекта, дужно је да уз пријаву приложи њихово овлашћење.</w:t>
      </w:r>
    </w:p>
    <w:p w14:paraId="00D5F0DF" w14:textId="01604B31" w:rsidR="0058725C" w:rsidRPr="00EE3BD6" w:rsidRDefault="0058725C" w:rsidP="0058725C">
      <w:pPr>
        <w:shd w:val="clear" w:color="auto" w:fill="FFFFFF"/>
        <w:spacing w:before="75" w:after="75" w:line="240" w:lineRule="auto"/>
        <w:rPr>
          <w:rFonts w:eastAsia="Times New Roman" w:cs="Times New Roman"/>
          <w:b/>
          <w:color w:val="000000"/>
          <w:lang w:val="sr-Cyrl-CS"/>
        </w:rPr>
      </w:pPr>
      <w:r w:rsidRPr="00EE3BD6">
        <w:rPr>
          <w:rFonts w:eastAsia="Times New Roman" w:cs="Times New Roman"/>
          <w:b/>
          <w:color w:val="000000"/>
          <w:lang w:val="sr-Cyrl-CS"/>
        </w:rPr>
        <w:t>Члан 7</w:t>
      </w:r>
      <w:r w:rsidR="00EE3BD6">
        <w:rPr>
          <w:rFonts w:eastAsia="Times New Roman" w:cs="Times New Roman"/>
          <w:b/>
          <w:color w:val="000000"/>
          <w:lang w:val="sr-Cyrl-CS"/>
        </w:rPr>
        <w:t>.</w:t>
      </w:r>
    </w:p>
    <w:p w14:paraId="2A864F63" w14:textId="161E147E"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О одобравању коришћења архивске грађе</w:t>
      </w:r>
      <w:r w:rsidR="003D6B47">
        <w:rPr>
          <w:rFonts w:eastAsia="Times New Roman" w:cs="Times New Roman"/>
          <w:color w:val="000000"/>
          <w:lang w:val="sr-Cyrl-CS"/>
        </w:rPr>
        <w:t xml:space="preserve"> решењем</w:t>
      </w:r>
      <w:r w:rsidRPr="0058725C">
        <w:rPr>
          <w:rFonts w:eastAsia="Times New Roman" w:cs="Times New Roman"/>
          <w:color w:val="000000"/>
          <w:lang w:val="sr-Cyrl-CS"/>
        </w:rPr>
        <w:t xml:space="preserve"> одлучује директор Историјског архива, односно лице које он овласти .</w:t>
      </w:r>
    </w:p>
    <w:p w14:paraId="7DA06187"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У случају одбијања пријаве за коришћење архивске грађе, директор Историјског архива доноси решење.</w:t>
      </w:r>
    </w:p>
    <w:p w14:paraId="0CCA7836"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На решење из става 2 овог члана може се изјавити жалба органу државне управе надлежном за послове културе у року од 15 дана од дана добијања решења.</w:t>
      </w:r>
    </w:p>
    <w:p w14:paraId="4E726ABC" w14:textId="70A83E05" w:rsidR="0058725C" w:rsidRPr="00EE3BD6" w:rsidRDefault="0058725C" w:rsidP="0058725C">
      <w:pPr>
        <w:shd w:val="clear" w:color="auto" w:fill="FFFFFF"/>
        <w:spacing w:before="75" w:after="75" w:line="240" w:lineRule="auto"/>
        <w:rPr>
          <w:rFonts w:eastAsia="Times New Roman" w:cs="Times New Roman"/>
          <w:b/>
          <w:color w:val="000000"/>
          <w:lang w:val="sr-Cyrl-CS"/>
        </w:rPr>
      </w:pPr>
      <w:r w:rsidRPr="00EE3BD6">
        <w:rPr>
          <w:rFonts w:eastAsia="Times New Roman" w:cs="Times New Roman"/>
          <w:b/>
          <w:color w:val="000000"/>
          <w:lang w:val="sr-Cyrl-CS"/>
        </w:rPr>
        <w:t>Члан 8</w:t>
      </w:r>
      <w:r w:rsidR="00EE3BD6">
        <w:rPr>
          <w:rFonts w:eastAsia="Times New Roman" w:cs="Times New Roman"/>
          <w:b/>
          <w:color w:val="000000"/>
          <w:lang w:val="sr-Cyrl-CS"/>
        </w:rPr>
        <w:t>.</w:t>
      </w:r>
    </w:p>
    <w:p w14:paraId="16759434"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Издавање архивске грађе на коришћење врши се на основу реверса( захтева за издавање архивске грађе) за коришћење архивске грађе.</w:t>
      </w:r>
    </w:p>
    <w:p w14:paraId="37C34391"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Образац реверса из става 1 овог члана садржи следеће податке:</w:t>
      </w:r>
    </w:p>
    <w:p w14:paraId="5903DFC0"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1</w:t>
      </w:r>
      <w:r w:rsidRPr="0058725C">
        <w:rPr>
          <w:rFonts w:eastAsia="Times New Roman" w:cs="Times New Roman"/>
          <w:color w:val="000000"/>
          <w:lang w:val="sr-Cyrl-CS"/>
        </w:rPr>
        <w:tab/>
        <w:t>. презиме и име корисника</w:t>
      </w:r>
    </w:p>
    <w:p w14:paraId="04ABACEF"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2</w:t>
      </w:r>
      <w:r w:rsidRPr="0058725C">
        <w:rPr>
          <w:rFonts w:eastAsia="Times New Roman" w:cs="Times New Roman"/>
          <w:color w:val="000000"/>
          <w:lang w:val="sr-Cyrl-CS"/>
        </w:rPr>
        <w:tab/>
        <w:t>. број и назив архивског фонда или збирке</w:t>
      </w:r>
    </w:p>
    <w:p w14:paraId="4915FAAE"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3</w:t>
      </w:r>
      <w:r w:rsidRPr="0058725C">
        <w:rPr>
          <w:rFonts w:eastAsia="Times New Roman" w:cs="Times New Roman"/>
          <w:color w:val="000000"/>
          <w:lang w:val="sr-Cyrl-CS"/>
        </w:rPr>
        <w:tab/>
        <w:t>. датум коришћења архивске грађе</w:t>
      </w:r>
    </w:p>
    <w:p w14:paraId="6B3EC557"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4</w:t>
      </w:r>
      <w:r w:rsidRPr="0058725C">
        <w:rPr>
          <w:rFonts w:eastAsia="Times New Roman" w:cs="Times New Roman"/>
          <w:color w:val="000000"/>
          <w:lang w:val="sr-Cyrl-CS"/>
        </w:rPr>
        <w:tab/>
        <w:t>. потпис корисника</w:t>
      </w:r>
    </w:p>
    <w:p w14:paraId="62259C88"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5</w:t>
      </w:r>
      <w:r w:rsidRPr="0058725C">
        <w:rPr>
          <w:rFonts w:eastAsia="Times New Roman" w:cs="Times New Roman"/>
          <w:color w:val="000000"/>
          <w:lang w:val="sr-Cyrl-CS"/>
        </w:rPr>
        <w:tab/>
        <w:t>. датум враћања архивске грађе у депо</w:t>
      </w:r>
    </w:p>
    <w:p w14:paraId="57F2E60C"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6</w:t>
      </w:r>
      <w:r w:rsidRPr="0058725C">
        <w:rPr>
          <w:rFonts w:eastAsia="Times New Roman" w:cs="Times New Roman"/>
          <w:color w:val="000000"/>
          <w:lang w:val="sr-Cyrl-CS"/>
        </w:rPr>
        <w:tab/>
        <w:t>. потпис архивског радника који је примио архивску грађу</w:t>
      </w:r>
    </w:p>
    <w:p w14:paraId="1C702FA1" w14:textId="66315690" w:rsidR="0058725C" w:rsidRPr="00EE3BD6" w:rsidRDefault="0058725C" w:rsidP="0058725C">
      <w:pPr>
        <w:shd w:val="clear" w:color="auto" w:fill="FFFFFF"/>
        <w:spacing w:before="75" w:after="75" w:line="240" w:lineRule="auto"/>
        <w:rPr>
          <w:rFonts w:eastAsia="Times New Roman" w:cs="Times New Roman"/>
          <w:b/>
          <w:color w:val="000000"/>
          <w:lang w:val="sr-Cyrl-CS"/>
        </w:rPr>
      </w:pPr>
      <w:r w:rsidRPr="00EE3BD6">
        <w:rPr>
          <w:rFonts w:eastAsia="Times New Roman" w:cs="Times New Roman"/>
          <w:b/>
          <w:color w:val="000000"/>
          <w:lang w:val="sr-Cyrl-CS"/>
        </w:rPr>
        <w:t>Члан 9</w:t>
      </w:r>
      <w:r w:rsidR="00EE3BD6">
        <w:rPr>
          <w:rFonts w:eastAsia="Times New Roman" w:cs="Times New Roman"/>
          <w:b/>
          <w:color w:val="000000"/>
          <w:lang w:val="sr-Cyrl-CS"/>
        </w:rPr>
        <w:t>.</w:t>
      </w:r>
    </w:p>
    <w:p w14:paraId="16E00217"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За коришћење архивске грађе из више фондова/збирки, за сваки фонд/збирку корисник попуњава нов реверс.</w:t>
      </w:r>
    </w:p>
    <w:p w14:paraId="2ABCF497"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Реверс треба да буде тачно и читко испуњен.</w:t>
      </w:r>
    </w:p>
    <w:p w14:paraId="2DFFFC3B" w14:textId="0DD2C243" w:rsidR="0058725C" w:rsidRPr="0058725C" w:rsidRDefault="00EE3BD6"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 xml:space="preserve">                                                         </w:t>
      </w:r>
      <w:r w:rsidR="0058725C" w:rsidRPr="0058725C">
        <w:rPr>
          <w:rFonts w:eastAsia="Times New Roman" w:cs="Times New Roman"/>
          <w:color w:val="000000"/>
          <w:lang w:val="sr-Cyrl-CS"/>
        </w:rPr>
        <w:t>РАД У ЧИТАОНИЦИ ИСТОРИЈСКОГ АРХИВА</w:t>
      </w:r>
    </w:p>
    <w:p w14:paraId="507C1FD3" w14:textId="69732B27" w:rsidR="0058725C" w:rsidRPr="00EE3BD6" w:rsidRDefault="0058725C" w:rsidP="0058725C">
      <w:pPr>
        <w:shd w:val="clear" w:color="auto" w:fill="FFFFFF"/>
        <w:spacing w:before="75" w:after="75" w:line="240" w:lineRule="auto"/>
        <w:rPr>
          <w:rFonts w:eastAsia="Times New Roman" w:cs="Times New Roman"/>
          <w:b/>
          <w:color w:val="000000"/>
          <w:lang w:val="sr-Cyrl-CS"/>
        </w:rPr>
      </w:pPr>
      <w:r w:rsidRPr="00EE3BD6">
        <w:rPr>
          <w:rFonts w:eastAsia="Times New Roman" w:cs="Times New Roman"/>
          <w:b/>
          <w:color w:val="000000"/>
          <w:lang w:val="sr-Cyrl-CS"/>
        </w:rPr>
        <w:t>Члан 10</w:t>
      </w:r>
      <w:r w:rsidR="00EE3BD6">
        <w:rPr>
          <w:rFonts w:eastAsia="Times New Roman" w:cs="Times New Roman"/>
          <w:b/>
          <w:color w:val="000000"/>
          <w:lang w:val="sr-Cyrl-CS"/>
        </w:rPr>
        <w:t>.</w:t>
      </w:r>
    </w:p>
    <w:p w14:paraId="44DDCAED" w14:textId="13C17A9B"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lastRenderedPageBreak/>
        <w:t xml:space="preserve">Рад у читаоници одвија </w:t>
      </w:r>
      <w:r w:rsidR="00AF475C">
        <w:rPr>
          <w:rFonts w:eastAsia="Times New Roman" w:cs="Times New Roman"/>
          <w:color w:val="000000"/>
          <w:lang w:val="sr-Cyrl-CS"/>
        </w:rPr>
        <w:t>се под n</w:t>
      </w:r>
      <w:r w:rsidRPr="0058725C">
        <w:rPr>
          <w:rFonts w:eastAsia="Times New Roman" w:cs="Times New Roman"/>
          <w:color w:val="000000"/>
          <w:lang w:val="sr-Cyrl-CS"/>
        </w:rPr>
        <w:t>епосредним надзором или под видео надзором запосленог који је одговоран за рад читаонице.</w:t>
      </w:r>
    </w:p>
    <w:p w14:paraId="0BBEC7CF"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Пре почетка коришћења архивске грађе, корисиик се пријављује раднику Историјског архива одговорном за рад у читаопици који га идентификује и његове личне податке уноси у прописане евиденције .</w:t>
      </w:r>
    </w:p>
    <w:p w14:paraId="3103FE48" w14:textId="024B5475" w:rsidR="0058725C" w:rsidRPr="00EE3BD6" w:rsidRDefault="0058725C" w:rsidP="0058725C">
      <w:pPr>
        <w:shd w:val="clear" w:color="auto" w:fill="FFFFFF"/>
        <w:spacing w:before="75" w:after="75" w:line="240" w:lineRule="auto"/>
        <w:rPr>
          <w:rFonts w:eastAsia="Times New Roman" w:cs="Times New Roman"/>
          <w:b/>
          <w:color w:val="000000"/>
          <w:lang w:val="sr-Cyrl-CS"/>
        </w:rPr>
      </w:pPr>
      <w:r w:rsidRPr="00EE3BD6">
        <w:rPr>
          <w:rFonts w:eastAsia="Times New Roman" w:cs="Times New Roman"/>
          <w:b/>
          <w:color w:val="000000"/>
          <w:lang w:val="sr-Cyrl-CS"/>
        </w:rPr>
        <w:t>Члан 11</w:t>
      </w:r>
      <w:r w:rsidR="00EE3BD6">
        <w:rPr>
          <w:rFonts w:eastAsia="Times New Roman" w:cs="Times New Roman"/>
          <w:b/>
          <w:color w:val="000000"/>
          <w:lang w:val="sr-Cyrl-CS"/>
        </w:rPr>
        <w:t>.</w:t>
      </w:r>
    </w:p>
    <w:p w14:paraId="013EDED6"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Архивску грађу кориснику доноси лице одговорпо за рад у читаоници.</w:t>
      </w:r>
    </w:p>
    <w:p w14:paraId="63F76094" w14:textId="1A6A1576"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Једино тада</w:t>
      </w:r>
      <w:r w:rsidR="00AF475C" w:rsidRPr="00AF475C">
        <w:rPr>
          <w:rFonts w:eastAsia="Times New Roman" w:cs="Times New Roman"/>
          <w:color w:val="000000"/>
          <w:lang w:val="sr-Cyrl-CS"/>
        </w:rPr>
        <w:t xml:space="preserve"> ,</w:t>
      </w:r>
      <w:r w:rsidR="008A2AAD">
        <w:rPr>
          <w:rFonts w:eastAsia="Times New Roman" w:cs="Times New Roman"/>
          <w:color w:val="000000"/>
          <w:lang w:val="sr-Cyrl-CS"/>
        </w:rPr>
        <w:t xml:space="preserve"> док чека да добије гра</w:t>
      </w:r>
      <w:r w:rsidR="001E310D">
        <w:rPr>
          <w:rFonts w:eastAsia="Times New Roman" w:cs="Times New Roman"/>
          <w:color w:val="000000"/>
          <w:lang w:val="sr-Cyrl-CS"/>
        </w:rPr>
        <w:t>ђу ради истраживања, корисник може остати сам у читаоници.</w:t>
      </w:r>
      <w:r w:rsidR="00AF475C" w:rsidRPr="00AF475C">
        <w:rPr>
          <w:rFonts w:eastAsia="Times New Roman" w:cs="Times New Roman"/>
          <w:color w:val="000000"/>
          <w:lang w:val="sr-Cyrl-CS"/>
        </w:rPr>
        <w:t xml:space="preserve"> </w:t>
      </w:r>
    </w:p>
    <w:p w14:paraId="2440E762" w14:textId="53026A9A" w:rsidR="0058725C" w:rsidRPr="00EE3BD6" w:rsidRDefault="00EE3BD6" w:rsidP="0058725C">
      <w:pPr>
        <w:shd w:val="clear" w:color="auto" w:fill="FFFFFF"/>
        <w:spacing w:before="75" w:after="75" w:line="240" w:lineRule="auto"/>
        <w:rPr>
          <w:rFonts w:eastAsia="Times New Roman" w:cs="Times New Roman"/>
          <w:b/>
          <w:color w:val="000000"/>
          <w:lang w:val="sr-Cyrl-CS"/>
        </w:rPr>
      </w:pPr>
      <w:r>
        <w:rPr>
          <w:rFonts w:eastAsia="Times New Roman" w:cs="Times New Roman"/>
          <w:b/>
          <w:color w:val="000000"/>
          <w:lang w:val="sr-Cyrl-CS"/>
        </w:rPr>
        <w:t>Члан</w:t>
      </w:r>
      <w:r w:rsidR="0058725C" w:rsidRPr="00EE3BD6">
        <w:rPr>
          <w:rFonts w:eastAsia="Times New Roman" w:cs="Times New Roman"/>
          <w:b/>
          <w:color w:val="000000"/>
          <w:lang w:val="sr-Cyrl-CS"/>
        </w:rPr>
        <w:t xml:space="preserve"> 12</w:t>
      </w:r>
      <w:r>
        <w:rPr>
          <w:rFonts w:eastAsia="Times New Roman" w:cs="Times New Roman"/>
          <w:b/>
          <w:color w:val="000000"/>
          <w:lang w:val="sr-Cyrl-CS"/>
        </w:rPr>
        <w:t>.</w:t>
      </w:r>
    </w:p>
    <w:p w14:paraId="68F962D5"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Лице коме је одобрено коришћење архивске грађе, у читаоници може користити искључиво графитну оловку и папир добијен од службеника Историјског архива, као и сопствени лаптоп.</w:t>
      </w:r>
    </w:p>
    <w:p w14:paraId="4251631D"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355C6C">
        <w:rPr>
          <w:rFonts w:eastAsia="Times New Roman" w:cs="Times New Roman"/>
          <w:b/>
          <w:color w:val="000000"/>
          <w:lang w:val="sr-Cyrl-CS"/>
        </w:rPr>
        <w:t>Није дозвољена употреба фотоапарата и мобилног телефона у читаоници</w:t>
      </w:r>
      <w:r w:rsidRPr="0058725C">
        <w:rPr>
          <w:rFonts w:eastAsia="Times New Roman" w:cs="Times New Roman"/>
          <w:color w:val="000000"/>
          <w:lang w:val="sr-Cyrl-CS"/>
        </w:rPr>
        <w:t>.</w:t>
      </w:r>
    </w:p>
    <w:p w14:paraId="4754324A" w14:textId="1EC06DFD" w:rsidR="0058725C" w:rsidRPr="00EE3BD6" w:rsidRDefault="0058725C" w:rsidP="0058725C">
      <w:pPr>
        <w:shd w:val="clear" w:color="auto" w:fill="FFFFFF"/>
        <w:spacing w:before="75" w:after="75" w:line="240" w:lineRule="auto"/>
        <w:rPr>
          <w:rFonts w:eastAsia="Times New Roman" w:cs="Times New Roman"/>
          <w:b/>
          <w:color w:val="000000"/>
          <w:lang w:val="sr-Cyrl-CS"/>
        </w:rPr>
      </w:pPr>
      <w:r w:rsidRPr="00EE3BD6">
        <w:rPr>
          <w:rFonts w:eastAsia="Times New Roman" w:cs="Times New Roman"/>
          <w:b/>
          <w:color w:val="000000"/>
          <w:lang w:val="sr-Cyrl-CS"/>
        </w:rPr>
        <w:t>Члан 13</w:t>
      </w:r>
      <w:r w:rsidR="00EE3BD6">
        <w:rPr>
          <w:rFonts w:eastAsia="Times New Roman" w:cs="Times New Roman"/>
          <w:b/>
          <w:color w:val="000000"/>
          <w:lang w:val="sr-Cyrl-CS"/>
        </w:rPr>
        <w:t>.</w:t>
      </w:r>
    </w:p>
    <w:p w14:paraId="041A2A29" w14:textId="2B5FFCB2"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Приликом уласка у читаоницу, сваки истраживач, без и</w:t>
      </w:r>
      <w:r w:rsidR="00477EFB">
        <w:rPr>
          <w:rFonts w:eastAsia="Times New Roman" w:cs="Times New Roman"/>
          <w:color w:val="000000"/>
          <w:lang w:val="sr-Cyrl-CS"/>
        </w:rPr>
        <w:t xml:space="preserve">зузетака, у за то намењену </w:t>
      </w:r>
      <w:r w:rsidRPr="0058725C">
        <w:rPr>
          <w:rFonts w:eastAsia="Times New Roman" w:cs="Times New Roman"/>
          <w:color w:val="000000"/>
          <w:lang w:val="sr-Cyrl-CS"/>
        </w:rPr>
        <w:t>просторију одлаже своје личне ствари ( ташне , торбе итд.)</w:t>
      </w:r>
    </w:p>
    <w:p w14:paraId="7AD0223C" w14:textId="4465D6BE"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 xml:space="preserve">У </w:t>
      </w:r>
      <w:r w:rsidR="00503EFA">
        <w:rPr>
          <w:rFonts w:eastAsia="Times New Roman" w:cs="Times New Roman"/>
          <w:color w:val="000000"/>
          <w:lang w:val="sr-Cyrl-CS"/>
        </w:rPr>
        <w:t xml:space="preserve"> </w:t>
      </w:r>
      <w:r w:rsidRPr="0058725C">
        <w:rPr>
          <w:rFonts w:eastAsia="Times New Roman" w:cs="Times New Roman"/>
          <w:color w:val="000000"/>
          <w:lang w:val="sr-Cyrl-CS"/>
        </w:rPr>
        <w:t>читаоницу се не може уносити храна и пиће( осим флаширане воде).</w:t>
      </w:r>
    </w:p>
    <w:p w14:paraId="1DBE529B"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Корисник архивске грађе је дужан да свако напуштање читаонице ( пауза, освежење, тоалет) пријави раднику Историјског архива.</w:t>
      </w:r>
    </w:p>
    <w:p w14:paraId="2973D30F" w14:textId="61A2C855" w:rsidR="0058725C" w:rsidRPr="00C73EF4" w:rsidRDefault="0058725C" w:rsidP="0058725C">
      <w:pPr>
        <w:shd w:val="clear" w:color="auto" w:fill="FFFFFF"/>
        <w:spacing w:before="75" w:after="75" w:line="240" w:lineRule="auto"/>
        <w:rPr>
          <w:rFonts w:eastAsia="Times New Roman" w:cs="Times New Roman"/>
          <w:b/>
          <w:color w:val="000000"/>
          <w:lang w:val="sr-Cyrl-CS"/>
        </w:rPr>
      </w:pPr>
      <w:r w:rsidRPr="00C73EF4">
        <w:rPr>
          <w:rFonts w:eastAsia="Times New Roman" w:cs="Times New Roman"/>
          <w:b/>
          <w:color w:val="000000"/>
          <w:lang w:val="sr-Cyrl-CS"/>
        </w:rPr>
        <w:t>Члан 14</w:t>
      </w:r>
      <w:r w:rsidR="00C73EF4">
        <w:rPr>
          <w:rFonts w:eastAsia="Times New Roman" w:cs="Times New Roman"/>
          <w:b/>
          <w:color w:val="000000"/>
          <w:lang w:val="sr-Cyrl-CS"/>
        </w:rPr>
        <w:t>.</w:t>
      </w:r>
    </w:p>
    <w:p w14:paraId="5B74BC9E" w14:textId="1F2087F8"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Ис</w:t>
      </w:r>
      <w:r w:rsidR="00477EFB">
        <w:rPr>
          <w:rFonts w:eastAsia="Times New Roman" w:cs="Times New Roman"/>
          <w:color w:val="000000"/>
          <w:lang w:val="sr-Cyrl-CS"/>
        </w:rPr>
        <w:t>торијски архив Бела Црква обезбe</w:t>
      </w:r>
      <w:r w:rsidRPr="0058725C">
        <w:rPr>
          <w:rFonts w:eastAsia="Times New Roman" w:cs="Times New Roman"/>
          <w:color w:val="000000"/>
          <w:lang w:val="sr-Cyrl-CS"/>
        </w:rPr>
        <w:t>ђује кориснику услове за несметан рад и коришћење свих научно-обавештајни</w:t>
      </w:r>
      <w:r w:rsidR="00355C6C">
        <w:rPr>
          <w:rFonts w:eastAsia="Times New Roman" w:cs="Times New Roman"/>
          <w:color w:val="000000"/>
          <w:lang w:val="sr-Cyrl-CS"/>
        </w:rPr>
        <w:t>х средстава о архивској грађи</w:t>
      </w:r>
      <w:r w:rsidR="00477EFB">
        <w:rPr>
          <w:rFonts w:eastAsia="Times New Roman" w:cs="Times New Roman"/>
          <w:color w:val="000000"/>
          <w:lang w:val="sr-Cyrl-CS"/>
        </w:rPr>
        <w:t xml:space="preserve"> kao</w:t>
      </w:r>
      <w:r w:rsidR="00355C6C">
        <w:rPr>
          <w:rFonts w:eastAsia="Times New Roman" w:cs="Times New Roman"/>
          <w:color w:val="000000"/>
          <w:lang w:val="sr-Cyrl-CS"/>
        </w:rPr>
        <w:t xml:space="preserve"> и библиотечки материјал којим архив располаже.</w:t>
      </w:r>
      <w:r w:rsidR="00477EFB">
        <w:rPr>
          <w:rFonts w:eastAsia="Times New Roman" w:cs="Times New Roman"/>
          <w:color w:val="000000"/>
          <w:lang w:val="sr-Cyrl-CS"/>
        </w:rPr>
        <w:t xml:space="preserve"> </w:t>
      </w:r>
    </w:p>
    <w:p w14:paraId="2874CEE5"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Архивска грађа се , по правилу, користи у копији оригиналног документа, или у дигиталном облику(скенирана). Изузетно, уколико не постоје копије или дигитални скен, користи се документ у изворном (оригиналном) облику.</w:t>
      </w:r>
    </w:p>
    <w:p w14:paraId="2431E456" w14:textId="05349722" w:rsidR="0058725C" w:rsidRPr="008E7D3B" w:rsidRDefault="0058725C" w:rsidP="0058725C">
      <w:pPr>
        <w:shd w:val="clear" w:color="auto" w:fill="FFFFFF"/>
        <w:spacing w:before="75" w:after="75" w:line="240" w:lineRule="auto"/>
        <w:rPr>
          <w:rFonts w:eastAsia="Times New Roman" w:cs="Times New Roman"/>
          <w:b/>
          <w:color w:val="000000"/>
          <w:lang w:val="sr-Cyrl-CS"/>
        </w:rPr>
      </w:pPr>
      <w:r w:rsidRPr="008E7D3B">
        <w:rPr>
          <w:rFonts w:eastAsia="Times New Roman" w:cs="Times New Roman"/>
          <w:b/>
          <w:color w:val="000000"/>
          <w:lang w:val="sr-Cyrl-CS"/>
        </w:rPr>
        <w:t>Члан 15</w:t>
      </w:r>
      <w:r w:rsidR="008E7D3B">
        <w:rPr>
          <w:rFonts w:eastAsia="Times New Roman" w:cs="Times New Roman"/>
          <w:b/>
          <w:color w:val="000000"/>
          <w:lang w:val="sr-Cyrl-CS"/>
        </w:rPr>
        <w:t>.</w:t>
      </w:r>
    </w:p>
    <w:p w14:paraId="2911731D"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Коришћење архивске грађе може се привремено ускратити ако је грађа оштећена , ако је у поступку обраде и сређивања , ако је у поступку дигитализације, конзервације, рестаурације, ако је на изложби, ако је у току припрема за њено објављивање или ако је користи други корисник, ако овлашћено лице сматра да се иста из било ког другог разлога не може користити.</w:t>
      </w:r>
    </w:p>
    <w:p w14:paraId="1D79D809" w14:textId="7B9497ED" w:rsidR="0058725C" w:rsidRPr="00E15FE7" w:rsidRDefault="0058725C" w:rsidP="0058725C">
      <w:pPr>
        <w:shd w:val="clear" w:color="auto" w:fill="FFFFFF"/>
        <w:spacing w:before="75" w:after="75" w:line="240" w:lineRule="auto"/>
        <w:rPr>
          <w:rFonts w:eastAsia="Times New Roman" w:cs="Times New Roman"/>
          <w:b/>
          <w:color w:val="000000"/>
          <w:lang w:val="sr-Cyrl-CS"/>
        </w:rPr>
      </w:pPr>
      <w:r w:rsidRPr="00E15FE7">
        <w:rPr>
          <w:rFonts w:eastAsia="Times New Roman" w:cs="Times New Roman"/>
          <w:b/>
          <w:color w:val="000000"/>
          <w:lang w:val="sr-Cyrl-CS"/>
        </w:rPr>
        <w:t>Члан 16</w:t>
      </w:r>
      <w:r w:rsidR="00E15FE7">
        <w:rPr>
          <w:rFonts w:eastAsia="Times New Roman" w:cs="Times New Roman"/>
          <w:b/>
          <w:color w:val="000000"/>
          <w:lang w:val="sr-Cyrl-CS"/>
        </w:rPr>
        <w:t>.</w:t>
      </w:r>
    </w:p>
    <w:p w14:paraId="66618318" w14:textId="3A26A70E" w:rsidR="0058725C" w:rsidRPr="007B1088" w:rsidRDefault="00477EFB" w:rsidP="0058725C">
      <w:pPr>
        <w:shd w:val="clear" w:color="auto" w:fill="FFFFFF"/>
        <w:spacing w:before="75" w:after="75" w:line="240" w:lineRule="auto"/>
        <w:rPr>
          <w:rFonts w:eastAsia="Times New Roman" w:cs="Times New Roman"/>
          <w:b/>
          <w:color w:val="000000"/>
          <w:lang w:val="sr-Cyrl-CS"/>
        </w:rPr>
      </w:pPr>
      <w:r w:rsidRPr="007B1088">
        <w:rPr>
          <w:rFonts w:eastAsia="Times New Roman" w:cs="Times New Roman"/>
          <w:b/>
          <w:color w:val="000000"/>
          <w:lang w:val="sr-Cyrl-CS"/>
        </w:rPr>
        <w:t>Корисницима архивске грађе n</w:t>
      </w:r>
      <w:r w:rsidR="0058725C" w:rsidRPr="007B1088">
        <w:rPr>
          <w:rFonts w:eastAsia="Times New Roman" w:cs="Times New Roman"/>
          <w:b/>
          <w:color w:val="000000"/>
          <w:lang w:val="sr-Cyrl-CS"/>
        </w:rPr>
        <w:t>ије дозвољено да праве копије научнообавештајних средстава , нити да самоиницијативно фотографишу архивску грађу.</w:t>
      </w:r>
    </w:p>
    <w:p w14:paraId="45EF27E7" w14:textId="0E955B1B" w:rsidR="0058725C" w:rsidRPr="00E15FE7" w:rsidRDefault="0058725C" w:rsidP="0058725C">
      <w:pPr>
        <w:shd w:val="clear" w:color="auto" w:fill="FFFFFF"/>
        <w:spacing w:before="75" w:after="75" w:line="240" w:lineRule="auto"/>
        <w:rPr>
          <w:rFonts w:eastAsia="Times New Roman" w:cs="Times New Roman"/>
          <w:b/>
          <w:color w:val="000000"/>
          <w:lang w:val="sr-Cyrl-CS"/>
        </w:rPr>
      </w:pPr>
      <w:r w:rsidRPr="00E15FE7">
        <w:rPr>
          <w:rFonts w:eastAsia="Times New Roman" w:cs="Times New Roman"/>
          <w:b/>
          <w:color w:val="000000"/>
          <w:lang w:val="sr-Cyrl-CS"/>
        </w:rPr>
        <w:t>Члан 17</w:t>
      </w:r>
      <w:r w:rsidR="00E15FE7">
        <w:rPr>
          <w:rFonts w:eastAsia="Times New Roman" w:cs="Times New Roman"/>
          <w:b/>
          <w:color w:val="000000"/>
          <w:lang w:val="sr-Cyrl-CS"/>
        </w:rPr>
        <w:t>.</w:t>
      </w:r>
    </w:p>
    <w:p w14:paraId="02DAB040" w14:textId="17F500FD"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Не даје се на коришћење архивска грађа фондова, уколико је творац фонда приликом примопредаје грађе фонда Архиву, писменом изјавом у оквиру записника о при</w:t>
      </w:r>
      <w:r w:rsidR="008B771F">
        <w:rPr>
          <w:rFonts w:eastAsia="Times New Roman" w:cs="Times New Roman"/>
          <w:color w:val="000000"/>
          <w:lang w:val="sr-Cyrl-CS"/>
        </w:rPr>
        <w:t>мопред</w:t>
      </w:r>
      <w:r w:rsidR="007B1088">
        <w:rPr>
          <w:rFonts w:eastAsia="Times New Roman" w:cs="Times New Roman"/>
          <w:color w:val="000000"/>
          <w:lang w:val="sr-Cyrl-CS"/>
        </w:rPr>
        <w:t>аји ограничио коришћење наведене</w:t>
      </w:r>
      <w:r w:rsidRPr="0058725C">
        <w:rPr>
          <w:rFonts w:eastAsia="Times New Roman" w:cs="Times New Roman"/>
          <w:color w:val="000000"/>
          <w:lang w:val="sr-Cyrl-CS"/>
        </w:rPr>
        <w:t xml:space="preserve"> грађе на одређени временски период.</w:t>
      </w:r>
    </w:p>
    <w:p w14:paraId="1AA826DF"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По истеку временског периода из става 1 овог члана, архивска грађа постаје доступна за коришћење.</w:t>
      </w:r>
    </w:p>
    <w:p w14:paraId="3FE80584" w14:textId="12D4E5F7" w:rsidR="0058725C" w:rsidRPr="00E15FE7" w:rsidRDefault="0058725C" w:rsidP="0058725C">
      <w:pPr>
        <w:shd w:val="clear" w:color="auto" w:fill="FFFFFF"/>
        <w:spacing w:before="75" w:after="75" w:line="240" w:lineRule="auto"/>
        <w:rPr>
          <w:rFonts w:eastAsia="Times New Roman" w:cs="Times New Roman"/>
          <w:b/>
          <w:color w:val="000000"/>
          <w:lang w:val="sr-Cyrl-CS"/>
        </w:rPr>
      </w:pPr>
      <w:r w:rsidRPr="00E15FE7">
        <w:rPr>
          <w:rFonts w:eastAsia="Times New Roman" w:cs="Times New Roman"/>
          <w:b/>
          <w:color w:val="000000"/>
          <w:lang w:val="sr-Cyrl-CS"/>
        </w:rPr>
        <w:t>Члан 18</w:t>
      </w:r>
      <w:r w:rsidR="00E15FE7">
        <w:rPr>
          <w:rFonts w:eastAsia="Times New Roman" w:cs="Times New Roman"/>
          <w:b/>
          <w:color w:val="000000"/>
          <w:lang w:val="sr-Cyrl-CS"/>
        </w:rPr>
        <w:t>.</w:t>
      </w:r>
    </w:p>
    <w:p w14:paraId="432874E4"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Корисник , у току једног истраживачког дана , може добити на коришћење:</w:t>
      </w:r>
    </w:p>
    <w:p w14:paraId="021923CD"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lastRenderedPageBreak/>
        <w:t>4 књиге евиденције</w:t>
      </w:r>
    </w:p>
    <w:p w14:paraId="197F2234"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4 инвентарне јединице ( кутије, фасцикле) списа</w:t>
      </w:r>
    </w:p>
    <w:p w14:paraId="3D4FD73F" w14:textId="0C86EF54" w:rsidR="0058725C" w:rsidRPr="00E15FE7" w:rsidRDefault="0058725C" w:rsidP="0058725C">
      <w:pPr>
        <w:shd w:val="clear" w:color="auto" w:fill="FFFFFF"/>
        <w:spacing w:before="75" w:after="75" w:line="240" w:lineRule="auto"/>
        <w:rPr>
          <w:rFonts w:eastAsia="Times New Roman" w:cs="Times New Roman"/>
          <w:b/>
          <w:color w:val="000000"/>
          <w:lang w:val="sr-Cyrl-CS"/>
        </w:rPr>
      </w:pPr>
      <w:r w:rsidRPr="00E15FE7">
        <w:rPr>
          <w:rFonts w:eastAsia="Times New Roman" w:cs="Times New Roman"/>
          <w:b/>
          <w:color w:val="000000"/>
          <w:lang w:val="sr-Cyrl-CS"/>
        </w:rPr>
        <w:t>Члан 19</w:t>
      </w:r>
      <w:r w:rsidR="00E15FE7">
        <w:rPr>
          <w:rFonts w:eastAsia="Times New Roman" w:cs="Times New Roman"/>
          <w:b/>
          <w:color w:val="000000"/>
          <w:lang w:val="sr-Cyrl-CS"/>
        </w:rPr>
        <w:t>.</w:t>
      </w:r>
    </w:p>
    <w:p w14:paraId="3B0158C4"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Корисник који је добио на коришћење архивску грађу једног архивског фонда, може исту користи током 7 радних дана, уз свакодневно обнављање реверса, у предвиђеној количини.</w:t>
      </w:r>
    </w:p>
    <w:p w14:paraId="3DB7189E" w14:textId="30B52119" w:rsidR="0058725C" w:rsidRPr="00E15FE7" w:rsidRDefault="00E15FE7" w:rsidP="0058725C">
      <w:pPr>
        <w:shd w:val="clear" w:color="auto" w:fill="FFFFFF"/>
        <w:spacing w:before="75" w:after="75" w:line="240" w:lineRule="auto"/>
        <w:rPr>
          <w:rFonts w:eastAsia="Times New Roman" w:cs="Times New Roman"/>
          <w:b/>
          <w:color w:val="000000"/>
          <w:lang w:val="sr-Cyrl-CS"/>
        </w:rPr>
      </w:pPr>
      <w:r>
        <w:rPr>
          <w:rFonts w:eastAsia="Times New Roman" w:cs="Times New Roman"/>
          <w:b/>
          <w:color w:val="000000"/>
          <w:lang w:val="sr-Cyrl-CS"/>
        </w:rPr>
        <w:t>Члан 20.</w:t>
      </w:r>
    </w:p>
    <w:p w14:paraId="34382ED4" w14:textId="5956A3EB"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Корисник који поднесе реверс за издавање архивс</w:t>
      </w:r>
      <w:r w:rsidR="00E15FE7">
        <w:rPr>
          <w:rFonts w:eastAsia="Times New Roman" w:cs="Times New Roman"/>
          <w:color w:val="000000"/>
          <w:lang w:val="sr-Cyrl-CS"/>
        </w:rPr>
        <w:t>ке грађе после 12</w:t>
      </w:r>
      <w:r w:rsidR="00E15FE7">
        <w:rPr>
          <w:rFonts w:eastAsia="Times New Roman" w:cs="Times New Roman"/>
          <w:color w:val="000000"/>
          <w:lang w:val="sr-Latn-RS"/>
        </w:rPr>
        <w:t>h</w:t>
      </w:r>
      <w:r w:rsidRPr="0058725C">
        <w:rPr>
          <w:rFonts w:eastAsia="Times New Roman" w:cs="Times New Roman"/>
          <w:color w:val="000000"/>
          <w:lang w:val="sr-Cyrl-CS"/>
        </w:rPr>
        <w:t>, исту ће добити на коришћење следећег радног дана.</w:t>
      </w:r>
    </w:p>
    <w:p w14:paraId="6A695527" w14:textId="49E4BB77" w:rsidR="0058725C" w:rsidRPr="0058725C" w:rsidRDefault="00E15FE7" w:rsidP="0058725C">
      <w:pPr>
        <w:shd w:val="clear" w:color="auto" w:fill="FFFFFF"/>
        <w:spacing w:before="75" w:after="75" w:line="240" w:lineRule="auto"/>
        <w:rPr>
          <w:rFonts w:eastAsia="Times New Roman" w:cs="Times New Roman"/>
          <w:color w:val="000000"/>
          <w:lang w:val="sr-Cyrl-CS"/>
        </w:rPr>
      </w:pPr>
      <w:r>
        <w:rPr>
          <w:rFonts w:eastAsia="Times New Roman" w:cs="Times New Roman"/>
          <w:color w:val="000000"/>
          <w:lang w:val="sr-Cyrl-CS"/>
        </w:rPr>
        <w:t xml:space="preserve">                                        </w:t>
      </w:r>
      <w:r w:rsidR="001101EA">
        <w:rPr>
          <w:rFonts w:eastAsia="Times New Roman" w:cs="Times New Roman"/>
          <w:color w:val="000000"/>
          <w:lang w:val="sr-Cyrl-CS"/>
        </w:rPr>
        <w:t>РУКОВАЊЕ АРХИВСКОМ ГРАЂ</w:t>
      </w:r>
      <w:r w:rsidR="0058725C" w:rsidRPr="0058725C">
        <w:rPr>
          <w:rFonts w:eastAsia="Times New Roman" w:cs="Times New Roman"/>
          <w:color w:val="000000"/>
          <w:lang w:val="sr-Cyrl-CS"/>
        </w:rPr>
        <w:t>ОМ ТОКОМ КОРИШЋЕЊА</w:t>
      </w:r>
    </w:p>
    <w:p w14:paraId="16AA983A" w14:textId="4791B9E1" w:rsidR="001B1C23" w:rsidRPr="001B1C23" w:rsidRDefault="0058725C" w:rsidP="0058725C">
      <w:pPr>
        <w:shd w:val="clear" w:color="auto" w:fill="FFFFFF"/>
        <w:spacing w:before="75" w:after="75" w:line="240" w:lineRule="auto"/>
        <w:rPr>
          <w:rFonts w:eastAsia="Times New Roman" w:cs="Times New Roman"/>
          <w:b/>
          <w:color w:val="000000"/>
          <w:lang w:val="sr-Latn-RS"/>
        </w:rPr>
      </w:pPr>
      <w:r w:rsidRPr="001B1C23">
        <w:rPr>
          <w:rFonts w:eastAsia="Times New Roman" w:cs="Times New Roman"/>
          <w:b/>
          <w:color w:val="000000"/>
          <w:lang w:val="sr-Cyrl-CS"/>
        </w:rPr>
        <w:t>Члан 21</w:t>
      </w:r>
      <w:r w:rsidR="001B1C23">
        <w:rPr>
          <w:rFonts w:eastAsia="Times New Roman" w:cs="Times New Roman"/>
          <w:b/>
          <w:color w:val="000000"/>
          <w:lang w:val="sr-Latn-RS"/>
        </w:rPr>
        <w:t>.</w:t>
      </w:r>
    </w:p>
    <w:p w14:paraId="65F4A6B6" w14:textId="65E55173"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 xml:space="preserve"> Кориснику архивске грађе, тражену грађу предаје овлашћено лице за р</w:t>
      </w:r>
      <w:r w:rsidR="00A849B7">
        <w:rPr>
          <w:rFonts w:eastAsia="Times New Roman" w:cs="Times New Roman"/>
          <w:color w:val="000000"/>
          <w:lang w:val="sr-Cyrl-CS"/>
        </w:rPr>
        <w:t>ад у читаоници, и то по једну ин</w:t>
      </w:r>
      <w:r w:rsidRPr="0058725C">
        <w:rPr>
          <w:rFonts w:eastAsia="Times New Roman" w:cs="Times New Roman"/>
          <w:color w:val="000000"/>
          <w:lang w:val="sr-Cyrl-CS"/>
        </w:rPr>
        <w:t>вентарну јединицу архивске грађе.</w:t>
      </w:r>
    </w:p>
    <w:p w14:paraId="75AC8362"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У току коришћења архивске грађе дозвољено је на радном столу кориснику да држи само по једну јединицу носача записа ( књига или кутија ).</w:t>
      </w:r>
    </w:p>
    <w:p w14:paraId="76393CB0"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Корисник је дужан да са архивском грађом брижљиво и опрезно поступа, у потпуности са упутствима овлашћеног лица , да поштује њен поредак и да води рачуна да исту не оштети.</w:t>
      </w:r>
    </w:p>
    <w:p w14:paraId="0CDA0FF8" w14:textId="77777777"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Забрањено је изношење архивске грађе ван просторије која је намењена за њено коришћење, од стране истраживача.</w:t>
      </w:r>
    </w:p>
    <w:p w14:paraId="3C94DAE2" w14:textId="0635D373" w:rsidR="001B1C23" w:rsidRPr="001B1C23" w:rsidRDefault="0058725C" w:rsidP="0058725C">
      <w:pPr>
        <w:shd w:val="clear" w:color="auto" w:fill="FFFFFF"/>
        <w:spacing w:before="75" w:after="75" w:line="240" w:lineRule="auto"/>
        <w:rPr>
          <w:rFonts w:eastAsia="Times New Roman" w:cs="Times New Roman"/>
          <w:b/>
          <w:color w:val="000000"/>
          <w:lang w:val="sr-Latn-RS"/>
        </w:rPr>
      </w:pPr>
      <w:r w:rsidRPr="001B1C23">
        <w:rPr>
          <w:rFonts w:eastAsia="Times New Roman" w:cs="Times New Roman"/>
          <w:b/>
          <w:color w:val="000000"/>
          <w:lang w:val="sr-Cyrl-CS"/>
        </w:rPr>
        <w:t>Члан 22</w:t>
      </w:r>
      <w:r w:rsidR="001B1C23">
        <w:rPr>
          <w:rFonts w:eastAsia="Times New Roman" w:cs="Times New Roman"/>
          <w:b/>
          <w:color w:val="000000"/>
          <w:lang w:val="sr-Latn-RS"/>
        </w:rPr>
        <w:t>.</w:t>
      </w:r>
    </w:p>
    <w:p w14:paraId="24A36374" w14:textId="359DEA64" w:rsidR="0058725C" w:rsidRPr="0058725C"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 xml:space="preserve"> Корисник не сме писаги по архивској грађи. Кориснику који оштети архивску грађу на било који начин може се трајно забранити коришћење архивске грађе, уколико се утврди да је грађа на било који начин оштећена.</w:t>
      </w:r>
    </w:p>
    <w:p w14:paraId="2B2B221F" w14:textId="59FDA370" w:rsidR="0058725C" w:rsidRPr="001B1C23" w:rsidRDefault="0058725C" w:rsidP="0058725C">
      <w:pPr>
        <w:shd w:val="clear" w:color="auto" w:fill="FFFFFF"/>
        <w:spacing w:before="75" w:after="75" w:line="240" w:lineRule="auto"/>
        <w:rPr>
          <w:rFonts w:eastAsia="Times New Roman" w:cs="Times New Roman"/>
          <w:b/>
          <w:color w:val="000000"/>
          <w:lang w:val="sr-Latn-RS"/>
        </w:rPr>
      </w:pPr>
      <w:r w:rsidRPr="001B1C23">
        <w:rPr>
          <w:rFonts w:eastAsia="Times New Roman" w:cs="Times New Roman"/>
          <w:b/>
          <w:color w:val="000000"/>
          <w:lang w:val="sr-Cyrl-CS"/>
        </w:rPr>
        <w:t>Члан 23</w:t>
      </w:r>
      <w:r w:rsidR="001B1C23">
        <w:rPr>
          <w:rFonts w:eastAsia="Times New Roman" w:cs="Times New Roman"/>
          <w:b/>
          <w:color w:val="000000"/>
          <w:lang w:val="sr-Latn-RS"/>
        </w:rPr>
        <w:t>.</w:t>
      </w:r>
    </w:p>
    <w:p w14:paraId="40C80C78" w14:textId="30C8D5F4" w:rsidR="00565EB9" w:rsidRPr="00565EB9" w:rsidRDefault="0058725C" w:rsidP="0058725C">
      <w:pPr>
        <w:shd w:val="clear" w:color="auto" w:fill="FFFFFF"/>
        <w:spacing w:before="75" w:after="75" w:line="240" w:lineRule="auto"/>
        <w:rPr>
          <w:rFonts w:eastAsia="Times New Roman" w:cs="Times New Roman"/>
          <w:color w:val="000000"/>
          <w:lang w:val="sr-Cyrl-CS"/>
        </w:rPr>
      </w:pPr>
      <w:r w:rsidRPr="0058725C">
        <w:rPr>
          <w:rFonts w:eastAsia="Times New Roman" w:cs="Times New Roman"/>
          <w:color w:val="000000"/>
          <w:lang w:val="sr-Cyrl-CS"/>
        </w:rPr>
        <w:t>Корисник који на било који начин оштети архивску грађу која му је дата на коришћење, дужан је да надокнади насталу штету.</w:t>
      </w:r>
    </w:p>
    <w:p w14:paraId="6BEA0703" w14:textId="77777777" w:rsidR="00C90E5D" w:rsidRPr="00763919" w:rsidRDefault="00C90E5D" w:rsidP="00C90E5D">
      <w:pPr>
        <w:rPr>
          <w:lang w:val="sr-Cyrl-CS"/>
        </w:rPr>
      </w:pPr>
      <w:r w:rsidRPr="00C90E5D">
        <w:rPr>
          <w:b/>
          <w:lang w:val="sr-Cyrl-CS"/>
        </w:rPr>
        <w:t>Члан 31</w:t>
      </w:r>
      <w:r w:rsidRPr="00C90E5D">
        <w:rPr>
          <w:lang w:val="sr-Cyrl-CS"/>
        </w:rPr>
        <w:t>.</w:t>
      </w:r>
    </w:p>
    <w:p w14:paraId="014388ED" w14:textId="77777777" w:rsidR="00EC2DD4" w:rsidRPr="00763919" w:rsidRDefault="00EC2DD4" w:rsidP="00EC2DD4">
      <w:pPr>
        <w:rPr>
          <w:lang w:val="sr-Cyrl-CS"/>
        </w:rPr>
      </w:pPr>
      <w:r w:rsidRPr="00763919">
        <w:rPr>
          <w:lang w:val="sr-Cyrl-CS"/>
        </w:rPr>
        <w:t>Архив, за потребе истраживача и корисника, издаје копије архивске грађе техником којом Архив располаже (фотокопирање, скенирање, снимање дигиталним фотоапаратом, скенирање са микрофилма и пренос на медије) уз одговарајућу накнаду утврђену Ценовником.</w:t>
      </w:r>
    </w:p>
    <w:p w14:paraId="16E8A280" w14:textId="77777777" w:rsidR="00EC2DD4" w:rsidRPr="00763919" w:rsidRDefault="00EC2DD4" w:rsidP="00EC2DD4">
      <w:pPr>
        <w:rPr>
          <w:lang w:val="sr-Cyrl-CS"/>
        </w:rPr>
      </w:pPr>
      <w:r w:rsidRPr="00763919">
        <w:rPr>
          <w:lang w:val="sr-Cyrl-CS"/>
        </w:rPr>
        <w:t>За потребе једног корисника архивска грађа може да се репродукује само једанпут.</w:t>
      </w:r>
    </w:p>
    <w:p w14:paraId="75AEB707" w14:textId="06837A02" w:rsidR="00EC2DD4" w:rsidRPr="00763919" w:rsidRDefault="00EC2DD4" w:rsidP="00EC2DD4">
      <w:pPr>
        <w:rPr>
          <w:lang w:val="sr-Cyrl-CS"/>
        </w:rPr>
      </w:pPr>
      <w:r w:rsidRPr="00763919">
        <w:rPr>
          <w:lang w:val="sr-Cyrl-CS"/>
        </w:rPr>
        <w:t>Уколико корисник жели да се архивска грађа репродукује неком од техни</w:t>
      </w:r>
      <w:r w:rsidR="00221D21">
        <w:rPr>
          <w:lang w:val="sr-Cyrl-CS"/>
        </w:rPr>
        <w:t>ка којом Архив не располаже, ист</w:t>
      </w:r>
      <w:r w:rsidRPr="00763919">
        <w:rPr>
          <w:lang w:val="sr-Cyrl-CS"/>
        </w:rPr>
        <w:t>а може да се однесе на репродуковање ван Архива, на о</w:t>
      </w:r>
      <w:r w:rsidR="00A849B7">
        <w:rPr>
          <w:lang w:val="sr-Cyrl-CS"/>
        </w:rPr>
        <w:t>снову писмене сагласности директ</w:t>
      </w:r>
      <w:r w:rsidRPr="00763919">
        <w:rPr>
          <w:lang w:val="sr-Cyrl-CS"/>
        </w:rPr>
        <w:t>ора и уз одговарајућу накнаду утврђену Ценовником.</w:t>
      </w:r>
    </w:p>
    <w:p w14:paraId="4AB08B87" w14:textId="73082DDD" w:rsidR="00EC2DD4" w:rsidRPr="00763919" w:rsidRDefault="00EC2DD4" w:rsidP="00EC2DD4">
      <w:pPr>
        <w:rPr>
          <w:lang w:val="sr-Cyrl-CS"/>
        </w:rPr>
      </w:pPr>
      <w:r w:rsidRPr="00763919">
        <w:rPr>
          <w:lang w:val="sr-Cyrl-CS"/>
        </w:rPr>
        <w:t>Архивска грађа може да се изнесе ван зграде Архива само у пратњи запосленог</w:t>
      </w:r>
      <w:r w:rsidR="00A849B7">
        <w:rPr>
          <w:lang w:val="sr-Cyrl-CS"/>
        </w:rPr>
        <w:t xml:space="preserve"> у чијем присуству се обавља реп</w:t>
      </w:r>
      <w:r w:rsidRPr="00763919">
        <w:rPr>
          <w:lang w:val="sr-Cyrl-CS"/>
        </w:rPr>
        <w:t>родуковање грађе.</w:t>
      </w:r>
    </w:p>
    <w:p w14:paraId="71E5A590" w14:textId="77777777" w:rsidR="00EC2DD4" w:rsidRPr="001101EA" w:rsidRDefault="00EC2DD4" w:rsidP="00EC2DD4">
      <w:pPr>
        <w:rPr>
          <w:lang w:val="sr-Cyrl-CS"/>
        </w:rPr>
      </w:pPr>
      <w:r w:rsidRPr="001101EA">
        <w:rPr>
          <w:lang w:val="sr-Cyrl-CS"/>
        </w:rPr>
        <w:t>Запосленог из става 5. овог члана одређује руководилац Одељења за заштиту и коришћење архивске грађе.</w:t>
      </w:r>
    </w:p>
    <w:p w14:paraId="4BBC5C82" w14:textId="120D7841" w:rsidR="00EC2DD4" w:rsidRPr="001101EA" w:rsidRDefault="00EC2DD4" w:rsidP="00EC2DD4">
      <w:pPr>
        <w:rPr>
          <w:lang w:val="sr-Cyrl-CS"/>
        </w:rPr>
      </w:pPr>
      <w:r w:rsidRPr="001101EA">
        <w:rPr>
          <w:lang w:val="sr-Cyrl-CS"/>
        </w:rPr>
        <w:t>Архивска грађа из става 4. овог члана мора да се врати у Архив у току истог дана.“</w:t>
      </w:r>
    </w:p>
    <w:p w14:paraId="6E8172D6" w14:textId="1DC4C342" w:rsidR="00EC2DD4" w:rsidRPr="001101EA" w:rsidRDefault="00EC2DD4" w:rsidP="00EC2DD4">
      <w:pPr>
        <w:rPr>
          <w:b/>
          <w:lang w:val="sr-Cyrl-CS"/>
        </w:rPr>
      </w:pPr>
      <w:r w:rsidRPr="001101EA">
        <w:rPr>
          <w:b/>
          <w:lang w:val="sr-Cyrl-CS"/>
        </w:rPr>
        <w:lastRenderedPageBreak/>
        <w:t>Члан 31а.</w:t>
      </w:r>
    </w:p>
    <w:p w14:paraId="771F732D" w14:textId="77777777" w:rsidR="00EC2DD4" w:rsidRPr="001101EA" w:rsidRDefault="00EC2DD4" w:rsidP="00EC2DD4">
      <w:pPr>
        <w:rPr>
          <w:lang w:val="sr-Cyrl-CS"/>
        </w:rPr>
      </w:pPr>
      <w:r w:rsidRPr="001101EA">
        <w:rPr>
          <w:lang w:val="sr-Cyrl-CS"/>
        </w:rPr>
        <w:t>За потребе корисника није дозвољено репродуковање информативних средстава о архивској грађи.</w:t>
      </w:r>
    </w:p>
    <w:p w14:paraId="4435CC60" w14:textId="0C9273DF" w:rsidR="00EC2DD4" w:rsidRPr="001101EA" w:rsidRDefault="00EC2DD4" w:rsidP="00EC2DD4">
      <w:pPr>
        <w:rPr>
          <w:lang w:val="sr-Cyrl-CS"/>
        </w:rPr>
      </w:pPr>
      <w:r w:rsidRPr="001101EA">
        <w:rPr>
          <w:lang w:val="sr-Cyrl-CS"/>
        </w:rPr>
        <w:t>За потребе корисника Архив може да репродукује највише 50% фасцикле, кутије или књиге, с тим да Архив за једног корисника може да репродукује највише до 10% фонда у току једне календарске године.“</w:t>
      </w:r>
    </w:p>
    <w:sectPr w:rsidR="00EC2DD4" w:rsidRPr="0011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2588C"/>
    <w:multiLevelType w:val="multilevel"/>
    <w:tmpl w:val="520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B0664"/>
    <w:multiLevelType w:val="multilevel"/>
    <w:tmpl w:val="9588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149D9"/>
    <w:multiLevelType w:val="multilevel"/>
    <w:tmpl w:val="A002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F57F7A"/>
    <w:multiLevelType w:val="multilevel"/>
    <w:tmpl w:val="9D9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665989">
    <w:abstractNumId w:val="2"/>
  </w:num>
  <w:num w:numId="2" w16cid:durableId="268195740">
    <w:abstractNumId w:val="1"/>
  </w:num>
  <w:num w:numId="3" w16cid:durableId="1720591029">
    <w:abstractNumId w:val="0"/>
  </w:num>
  <w:num w:numId="4" w16cid:durableId="1225482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E3"/>
    <w:rsid w:val="000008A9"/>
    <w:rsid w:val="000528CE"/>
    <w:rsid w:val="00081505"/>
    <w:rsid w:val="00102518"/>
    <w:rsid w:val="001101EA"/>
    <w:rsid w:val="0017721E"/>
    <w:rsid w:val="001B1C23"/>
    <w:rsid w:val="001E310D"/>
    <w:rsid w:val="001F4118"/>
    <w:rsid w:val="00221D21"/>
    <w:rsid w:val="002A5895"/>
    <w:rsid w:val="002B15A8"/>
    <w:rsid w:val="002C309E"/>
    <w:rsid w:val="002E3161"/>
    <w:rsid w:val="00355C6C"/>
    <w:rsid w:val="003D6B47"/>
    <w:rsid w:val="003F0E1C"/>
    <w:rsid w:val="003F599D"/>
    <w:rsid w:val="0045022A"/>
    <w:rsid w:val="00477EFB"/>
    <w:rsid w:val="004825A6"/>
    <w:rsid w:val="00503EFA"/>
    <w:rsid w:val="00565EB9"/>
    <w:rsid w:val="0058725C"/>
    <w:rsid w:val="006335D0"/>
    <w:rsid w:val="006C543F"/>
    <w:rsid w:val="00721D87"/>
    <w:rsid w:val="0075343F"/>
    <w:rsid w:val="00763919"/>
    <w:rsid w:val="007823A7"/>
    <w:rsid w:val="007B1088"/>
    <w:rsid w:val="007E1A6C"/>
    <w:rsid w:val="00846B9B"/>
    <w:rsid w:val="008770D2"/>
    <w:rsid w:val="008A26F9"/>
    <w:rsid w:val="008A2AAD"/>
    <w:rsid w:val="008A61CB"/>
    <w:rsid w:val="008B771F"/>
    <w:rsid w:val="008D2F06"/>
    <w:rsid w:val="008E7D3B"/>
    <w:rsid w:val="00983A8C"/>
    <w:rsid w:val="00A849B7"/>
    <w:rsid w:val="00A85F4D"/>
    <w:rsid w:val="00A943D2"/>
    <w:rsid w:val="00AB2D35"/>
    <w:rsid w:val="00AE559E"/>
    <w:rsid w:val="00AF475C"/>
    <w:rsid w:val="00B32512"/>
    <w:rsid w:val="00B564E3"/>
    <w:rsid w:val="00BD7E51"/>
    <w:rsid w:val="00C4186D"/>
    <w:rsid w:val="00C66A17"/>
    <w:rsid w:val="00C73EF4"/>
    <w:rsid w:val="00C806EA"/>
    <w:rsid w:val="00C90E5D"/>
    <w:rsid w:val="00CE3D87"/>
    <w:rsid w:val="00E15FE7"/>
    <w:rsid w:val="00E26B26"/>
    <w:rsid w:val="00E34B7A"/>
    <w:rsid w:val="00EA025A"/>
    <w:rsid w:val="00EC2DD4"/>
    <w:rsid w:val="00EE3BD6"/>
    <w:rsid w:val="00FB4F70"/>
    <w:rsid w:val="00FB7BC3"/>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714D"/>
  <w15:docId w15:val="{4ED725C3-9081-48B2-8B3A-E0961826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64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4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564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4E3"/>
    <w:rPr>
      <w:b/>
      <w:bCs/>
    </w:rPr>
  </w:style>
  <w:style w:type="character" w:styleId="Hyperlink">
    <w:name w:val="Hyperlink"/>
    <w:basedOn w:val="DefaultParagraphFont"/>
    <w:uiPriority w:val="99"/>
    <w:unhideWhenUsed/>
    <w:rsid w:val="007823A7"/>
    <w:rPr>
      <w:color w:val="0563C1" w:themeColor="hyperlink"/>
      <w:u w:val="single"/>
    </w:rPr>
  </w:style>
  <w:style w:type="character" w:styleId="UnresolvedMention">
    <w:name w:val="Unresolved Mention"/>
    <w:basedOn w:val="DefaultParagraphFont"/>
    <w:uiPriority w:val="99"/>
    <w:semiHidden/>
    <w:unhideWhenUsed/>
    <w:rsid w:val="0078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32394">
      <w:bodyDiv w:val="1"/>
      <w:marLeft w:val="0"/>
      <w:marRight w:val="0"/>
      <w:marTop w:val="0"/>
      <w:marBottom w:val="0"/>
      <w:divBdr>
        <w:top w:val="none" w:sz="0" w:space="0" w:color="auto"/>
        <w:left w:val="none" w:sz="0" w:space="0" w:color="auto"/>
        <w:bottom w:val="none" w:sz="0" w:space="0" w:color="auto"/>
        <w:right w:val="none" w:sz="0" w:space="0" w:color="auto"/>
      </w:divBdr>
      <w:divsChild>
        <w:div w:id="495145461">
          <w:marLeft w:val="0"/>
          <w:marRight w:val="0"/>
          <w:marTop w:val="0"/>
          <w:marBottom w:val="300"/>
          <w:divBdr>
            <w:top w:val="none" w:sz="0" w:space="0" w:color="auto"/>
            <w:left w:val="none" w:sz="0" w:space="0" w:color="auto"/>
            <w:bottom w:val="none" w:sz="0" w:space="0" w:color="auto"/>
            <w:right w:val="none" w:sz="0" w:space="0" w:color="auto"/>
          </w:divBdr>
        </w:div>
        <w:div w:id="310643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hivsrbije.rs/public/source/Pravilnik%20koriscenje%202022%20-%20obrasci/obavestenje%20Vesn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Istorijski Arhiv</cp:lastModifiedBy>
  <cp:revision>3</cp:revision>
  <dcterms:created xsi:type="dcterms:W3CDTF">2024-06-04T11:35:00Z</dcterms:created>
  <dcterms:modified xsi:type="dcterms:W3CDTF">2024-06-05T10:24:00Z</dcterms:modified>
</cp:coreProperties>
</file>